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FEC" w:rsidRPr="00EA4FEC" w:rsidRDefault="00EA4FEC" w:rsidP="00EA4FEC">
      <w:pPr>
        <w:spacing w:after="0" w:line="0" w:lineRule="auto"/>
        <w:rPr>
          <w:rFonts w:ascii="Arial" w:eastAsia="Times New Roman" w:hAnsi="Arial" w:cs="Arial"/>
          <w:color w:val="000000"/>
          <w:sz w:val="2"/>
          <w:szCs w:val="2"/>
          <w:lang w:eastAsia="ru-RU"/>
        </w:rPr>
      </w:pPr>
    </w:p>
    <w:p w:rsidR="00EA4FEC" w:rsidRPr="00EA4FEC" w:rsidRDefault="00EA4FEC" w:rsidP="00EA4FEC">
      <w:pPr>
        <w:numPr>
          <w:ilvl w:val="0"/>
          <w:numId w:val="1"/>
        </w:numPr>
        <w:spacing w:after="0" w:line="0" w:lineRule="auto"/>
        <w:rPr>
          <w:rFonts w:ascii="Arial" w:eastAsia="Times New Roman" w:hAnsi="Arial" w:cs="Arial"/>
          <w:color w:val="000000"/>
          <w:sz w:val="2"/>
          <w:szCs w:val="2"/>
          <w:lang w:eastAsia="ru-RU"/>
        </w:rPr>
      </w:pPr>
    </w:p>
    <w:p w:rsidR="00EA4FEC" w:rsidRPr="00EA4FEC" w:rsidRDefault="00EA4FEC" w:rsidP="00EA4FEC">
      <w:pPr>
        <w:numPr>
          <w:ilvl w:val="0"/>
          <w:numId w:val="1"/>
        </w:numPr>
        <w:spacing w:after="0" w:line="0" w:lineRule="auto"/>
        <w:rPr>
          <w:rFonts w:ascii="Arial" w:eastAsia="Times New Roman" w:hAnsi="Arial" w:cs="Arial"/>
          <w:color w:val="000000"/>
          <w:sz w:val="2"/>
          <w:szCs w:val="2"/>
          <w:lang w:eastAsia="ru-RU"/>
        </w:rPr>
      </w:pPr>
    </w:p>
    <w:p w:rsidR="00EA4FEC" w:rsidRPr="00EA4FEC" w:rsidRDefault="00EA4FEC" w:rsidP="00EA4FEC">
      <w:pPr>
        <w:spacing w:after="0" w:line="240" w:lineRule="auto"/>
        <w:rPr>
          <w:rFonts w:ascii="Arial" w:eastAsia="Times New Roman" w:hAnsi="Arial" w:cs="Arial"/>
          <w:color w:val="FFFFFF"/>
          <w:sz w:val="15"/>
          <w:szCs w:val="15"/>
          <w:lang w:eastAsia="ru-RU"/>
        </w:rPr>
      </w:pPr>
      <w:r w:rsidRPr="00EA4FEC">
        <w:rPr>
          <w:rFonts w:ascii="Arial" w:eastAsia="Times New Roman" w:hAnsi="Arial" w:cs="Arial"/>
          <w:color w:val="FFFFFF"/>
          <w:sz w:val="15"/>
          <w:szCs w:val="15"/>
          <w:lang w:eastAsia="ru-RU"/>
        </w:rPr>
        <w:t>Сообщить о проблеме</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color w:val="000000"/>
          <w:sz w:val="15"/>
          <w:szCs w:val="15"/>
          <w:lang w:eastAsia="ru-RU"/>
        </w:rPr>
        <w:t> </w:t>
      </w:r>
    </w:p>
    <w:p w:rsidR="00EA4FEC" w:rsidRPr="00EA4FEC" w:rsidRDefault="00EA4FEC" w:rsidP="00EA4FEC">
      <w:pPr>
        <w:spacing w:after="107" w:line="430" w:lineRule="atLeast"/>
        <w:outlineLvl w:val="1"/>
        <w:rPr>
          <w:rFonts w:ascii="Arial" w:eastAsia="Times New Roman" w:hAnsi="Arial" w:cs="Arial"/>
          <w:b/>
          <w:bCs/>
          <w:color w:val="706E6E"/>
          <w:sz w:val="19"/>
          <w:szCs w:val="19"/>
          <w:lang w:eastAsia="ru-RU"/>
        </w:rPr>
      </w:pPr>
      <w:r w:rsidRPr="00EA4FEC">
        <w:rPr>
          <w:rFonts w:ascii="Arial" w:eastAsia="Times New Roman" w:hAnsi="Arial" w:cs="Arial"/>
          <w:b/>
          <w:bCs/>
          <w:color w:val="706E6E"/>
          <w:sz w:val="19"/>
          <w:szCs w:val="19"/>
          <w:lang w:eastAsia="ru-RU"/>
        </w:rPr>
        <w:t>Профилактика терроризма и экстремизма</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b/>
          <w:bCs/>
          <w:color w:val="000000"/>
          <w:sz w:val="15"/>
          <w:lang w:eastAsia="ru-RU"/>
        </w:rPr>
        <w:t>Экстремистская деятельность</w:t>
      </w:r>
      <w:r w:rsidRPr="00EA4FEC">
        <w:rPr>
          <w:rFonts w:ascii="Arial" w:eastAsia="Times New Roman" w:hAnsi="Arial" w:cs="Arial"/>
          <w:color w:val="000000"/>
          <w:sz w:val="15"/>
          <w:szCs w:val="15"/>
          <w:lang w:eastAsia="ru-RU"/>
        </w:rPr>
        <w:t> (экстремизм) – это:</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color w:val="000000"/>
          <w:sz w:val="15"/>
          <w:szCs w:val="15"/>
          <w:lang w:eastAsia="ru-RU"/>
        </w:rPr>
        <w:t>•государства и общества, нарушение прав, свобод и законных интересов человека и гражданина.</w:t>
      </w:r>
      <w:r w:rsidRPr="00EA4FEC">
        <w:rPr>
          <w:rFonts w:ascii="Arial" w:eastAsia="Times New Roman" w:hAnsi="Arial" w:cs="Arial"/>
          <w:color w:val="000000"/>
          <w:sz w:val="15"/>
          <w:szCs w:val="15"/>
          <w:lang w:eastAsia="ru-RU"/>
        </w:rPr>
        <w:br/>
        <w:t>В России юридическое определение того, какие действия считаются экстремистскими, содержится в статье 1 Федерального Закона № 114-ФЗ «О противодействии экстремистской деятельности».</w:t>
      </w:r>
    </w:p>
    <w:p w:rsidR="00EA4FEC" w:rsidRPr="00EA4FEC" w:rsidRDefault="00EA4FEC" w:rsidP="00EA4FEC">
      <w:pPr>
        <w:spacing w:after="0" w:line="240" w:lineRule="auto"/>
        <w:rPr>
          <w:rFonts w:ascii="Arial" w:eastAsia="Times New Roman" w:hAnsi="Arial" w:cs="Arial"/>
          <w:color w:val="000000"/>
          <w:sz w:val="15"/>
          <w:szCs w:val="15"/>
          <w:lang w:eastAsia="ru-RU"/>
        </w:rPr>
      </w:pPr>
      <w:proofErr w:type="gramStart"/>
      <w:r w:rsidRPr="00EA4FEC">
        <w:rPr>
          <w:rFonts w:ascii="Arial" w:eastAsia="Times New Roman" w:hAnsi="Arial" w:cs="Arial"/>
          <w:color w:val="000000"/>
          <w:sz w:val="15"/>
          <w:szCs w:val="15"/>
          <w:lang w:eastAsia="ru-RU"/>
        </w:rPr>
        <w:t>В соответствии с данным законом к таким действиям относятся:</w:t>
      </w:r>
      <w:r w:rsidRPr="00EA4FEC">
        <w:rPr>
          <w:rFonts w:ascii="Arial" w:eastAsia="Times New Roman" w:hAnsi="Arial" w:cs="Arial"/>
          <w:color w:val="000000"/>
          <w:sz w:val="15"/>
          <w:szCs w:val="15"/>
          <w:lang w:eastAsia="ru-RU"/>
        </w:rPr>
        <w:br/>
        <w:t>• насильственное изменение основ конституционного строя и нарушение целостности Российской Федерации;</w:t>
      </w:r>
      <w:r w:rsidRPr="00EA4FEC">
        <w:rPr>
          <w:rFonts w:ascii="Arial" w:eastAsia="Times New Roman" w:hAnsi="Arial" w:cs="Arial"/>
          <w:color w:val="000000"/>
          <w:sz w:val="15"/>
          <w:szCs w:val="15"/>
          <w:lang w:eastAsia="ru-RU"/>
        </w:rPr>
        <w:br/>
        <w:t>• публичное оправдание терроризма и иная террористическая деятельность;</w:t>
      </w:r>
      <w:r w:rsidRPr="00EA4FEC">
        <w:rPr>
          <w:rFonts w:ascii="Arial" w:eastAsia="Times New Roman" w:hAnsi="Arial" w:cs="Arial"/>
          <w:color w:val="000000"/>
          <w:sz w:val="15"/>
          <w:szCs w:val="15"/>
          <w:lang w:eastAsia="ru-RU"/>
        </w:rPr>
        <w:br/>
        <w:t>• возбуждение социальной, расовой, национальной или религиозной розни;</w:t>
      </w:r>
      <w:r w:rsidRPr="00EA4FEC">
        <w:rPr>
          <w:rFonts w:ascii="Arial" w:eastAsia="Times New Roman" w:hAnsi="Arial" w:cs="Arial"/>
          <w:color w:val="000000"/>
          <w:sz w:val="15"/>
          <w:szCs w:val="15"/>
          <w:lang w:eastAsia="ru-RU"/>
        </w:rPr>
        <w:br/>
        <w:t>• 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roofErr w:type="gramEnd"/>
      <w:r w:rsidRPr="00EA4FEC">
        <w:rPr>
          <w:rFonts w:ascii="Arial" w:eastAsia="Times New Roman" w:hAnsi="Arial" w:cs="Arial"/>
          <w:color w:val="000000"/>
          <w:sz w:val="15"/>
          <w:szCs w:val="15"/>
          <w:lang w:eastAsia="ru-RU"/>
        </w:rPr>
        <w:br/>
        <w:t>• 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r w:rsidRPr="00EA4FEC">
        <w:rPr>
          <w:rFonts w:ascii="Arial" w:eastAsia="Times New Roman" w:hAnsi="Arial" w:cs="Arial"/>
          <w:color w:val="000000"/>
          <w:sz w:val="15"/>
          <w:szCs w:val="15"/>
          <w:lang w:eastAsia="ru-RU"/>
        </w:rPr>
        <w:br/>
        <w:t>• 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r w:rsidRPr="00EA4FEC">
        <w:rPr>
          <w:rFonts w:ascii="Arial" w:eastAsia="Times New Roman" w:hAnsi="Arial" w:cs="Arial"/>
          <w:color w:val="000000"/>
          <w:sz w:val="15"/>
          <w:szCs w:val="15"/>
          <w:lang w:eastAsia="ru-RU"/>
        </w:rPr>
        <w:br/>
        <w:t>• 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r w:rsidRPr="00EA4FEC">
        <w:rPr>
          <w:rFonts w:ascii="Arial" w:eastAsia="Times New Roman" w:hAnsi="Arial" w:cs="Arial"/>
          <w:color w:val="000000"/>
          <w:sz w:val="15"/>
          <w:szCs w:val="15"/>
          <w:lang w:eastAsia="ru-RU"/>
        </w:rPr>
        <w:br/>
        <w:t>• совершение преступлений по мотивам, указанным в пункте «е» части первой статьи 63 Уголовного кодекса Российской Федерации;</w:t>
      </w:r>
      <w:r w:rsidRPr="00EA4FEC">
        <w:rPr>
          <w:rFonts w:ascii="Arial" w:eastAsia="Times New Roman" w:hAnsi="Arial" w:cs="Arial"/>
          <w:color w:val="000000"/>
          <w:sz w:val="15"/>
          <w:szCs w:val="15"/>
          <w:lang w:eastAsia="ru-RU"/>
        </w:rPr>
        <w:br/>
        <w:t xml:space="preserve">• пропаганда и публичное демонстрирование нацистской атрибутики или символики, либо атрибутики или символики, </w:t>
      </w:r>
      <w:proofErr w:type="gramStart"/>
      <w:r w:rsidRPr="00EA4FEC">
        <w:rPr>
          <w:rFonts w:ascii="Arial" w:eastAsia="Times New Roman" w:hAnsi="Arial" w:cs="Arial"/>
          <w:color w:val="000000"/>
          <w:sz w:val="15"/>
          <w:szCs w:val="15"/>
          <w:lang w:eastAsia="ru-RU"/>
        </w:rPr>
        <w:t>сходных</w:t>
      </w:r>
      <w:proofErr w:type="gramEnd"/>
      <w:r w:rsidRPr="00EA4FEC">
        <w:rPr>
          <w:rFonts w:ascii="Arial" w:eastAsia="Times New Roman" w:hAnsi="Arial" w:cs="Arial"/>
          <w:color w:val="000000"/>
          <w:sz w:val="15"/>
          <w:szCs w:val="15"/>
          <w:lang w:eastAsia="ru-RU"/>
        </w:rPr>
        <w:t xml:space="preserve"> с нацистской атрибутикой или символикой до степени смешения;</w:t>
      </w:r>
      <w:r w:rsidRPr="00EA4FEC">
        <w:rPr>
          <w:rFonts w:ascii="Arial" w:eastAsia="Times New Roman" w:hAnsi="Arial" w:cs="Arial"/>
          <w:color w:val="000000"/>
          <w:sz w:val="15"/>
          <w:szCs w:val="15"/>
          <w:lang w:eastAsia="ru-RU"/>
        </w:rPr>
        <w:br/>
      </w:r>
      <w:proofErr w:type="gramStart"/>
      <w:r w:rsidRPr="00EA4FEC">
        <w:rPr>
          <w:rFonts w:ascii="Arial" w:eastAsia="Times New Roman" w:hAnsi="Arial" w:cs="Arial"/>
          <w:color w:val="000000"/>
          <w:sz w:val="15"/>
          <w:szCs w:val="15"/>
          <w:lang w:eastAsia="ru-RU"/>
        </w:rPr>
        <w:t>• 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r w:rsidRPr="00EA4FEC">
        <w:rPr>
          <w:rFonts w:ascii="Arial" w:eastAsia="Times New Roman" w:hAnsi="Arial" w:cs="Arial"/>
          <w:color w:val="000000"/>
          <w:sz w:val="15"/>
          <w:szCs w:val="15"/>
          <w:lang w:eastAsia="ru-RU"/>
        </w:rPr>
        <w:br/>
        <w:t>• публичное заведомо ложное обвинение лица, занимающего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proofErr w:type="gramEnd"/>
      <w:r w:rsidRPr="00EA4FEC">
        <w:rPr>
          <w:rFonts w:ascii="Arial" w:eastAsia="Times New Roman" w:hAnsi="Arial" w:cs="Arial"/>
          <w:color w:val="000000"/>
          <w:sz w:val="15"/>
          <w:szCs w:val="15"/>
          <w:lang w:eastAsia="ru-RU"/>
        </w:rPr>
        <w:br/>
        <w:t>• организация и подготовка указанных деяний, а также подстрекательство к их осуществлению;</w:t>
      </w:r>
      <w:r w:rsidRPr="00EA4FEC">
        <w:rPr>
          <w:rFonts w:ascii="Arial" w:eastAsia="Times New Roman" w:hAnsi="Arial" w:cs="Arial"/>
          <w:color w:val="000000"/>
          <w:sz w:val="15"/>
          <w:szCs w:val="15"/>
          <w:lang w:eastAsia="ru-RU"/>
        </w:rPr>
        <w:br/>
        <w:t>• финансирование указанных деяний либо иное содействие в их организации, подготовке и осуществлении, в том числе путём предоставления учебной, полиграфической и материально-технической базы, телефонной и иных видов связи или оказания информационных услуг.</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color w:val="000000"/>
          <w:sz w:val="15"/>
          <w:szCs w:val="15"/>
          <w:lang w:eastAsia="ru-RU"/>
        </w:rPr>
        <w:t xml:space="preserve">ЭКСТРЕМИСТСКАЯ ОРГАНИЗАЦИЯ– </w:t>
      </w:r>
      <w:proofErr w:type="gramStart"/>
      <w:r w:rsidRPr="00EA4FEC">
        <w:rPr>
          <w:rFonts w:ascii="Arial" w:eastAsia="Times New Roman" w:hAnsi="Arial" w:cs="Arial"/>
          <w:color w:val="000000"/>
          <w:sz w:val="15"/>
          <w:szCs w:val="15"/>
          <w:lang w:eastAsia="ru-RU"/>
        </w:rPr>
        <w:t>эт</w:t>
      </w:r>
      <w:proofErr w:type="gramEnd"/>
      <w:r w:rsidRPr="00EA4FEC">
        <w:rPr>
          <w:rFonts w:ascii="Arial" w:eastAsia="Times New Roman" w:hAnsi="Arial" w:cs="Arial"/>
          <w:color w:val="000000"/>
          <w:sz w:val="15"/>
          <w:szCs w:val="15"/>
          <w:lang w:eastAsia="ru-RU"/>
        </w:rPr>
        <w:t>о общественное или религиозное объединение либо иная организация, в отношении которых по основаниям, предусмотренным Федеральным законом "О противодействии экстремистской деятельности", судом принято вступившее в законную силу решение о ликвидации или запрете деятельности в связи с осуществлением экстремистской деятельности.</w:t>
      </w:r>
    </w:p>
    <w:p w:rsidR="00EA4FEC" w:rsidRPr="00EA4FEC" w:rsidRDefault="00EA4FEC" w:rsidP="00EA4FEC">
      <w:pPr>
        <w:spacing w:after="0" w:line="240" w:lineRule="auto"/>
        <w:rPr>
          <w:rFonts w:ascii="Arial" w:eastAsia="Times New Roman" w:hAnsi="Arial" w:cs="Arial"/>
          <w:color w:val="000000"/>
          <w:sz w:val="15"/>
          <w:szCs w:val="15"/>
          <w:lang w:eastAsia="ru-RU"/>
        </w:rPr>
      </w:pPr>
      <w:proofErr w:type="gramStart"/>
      <w:r w:rsidRPr="00EA4FEC">
        <w:rPr>
          <w:rFonts w:ascii="Arial" w:eastAsia="Times New Roman" w:hAnsi="Arial" w:cs="Arial"/>
          <w:color w:val="000000"/>
          <w:sz w:val="15"/>
          <w:szCs w:val="15"/>
          <w:lang w:eastAsia="ru-RU"/>
        </w:rPr>
        <w:t xml:space="preserve">ЭКСТРЕМИСТСКИЕ </w:t>
      </w:r>
      <w:proofErr w:type="spellStart"/>
      <w:r w:rsidRPr="00EA4FEC">
        <w:rPr>
          <w:rFonts w:ascii="Arial" w:eastAsia="Times New Roman" w:hAnsi="Arial" w:cs="Arial"/>
          <w:color w:val="000000"/>
          <w:sz w:val="15"/>
          <w:szCs w:val="15"/>
          <w:lang w:eastAsia="ru-RU"/>
        </w:rPr>
        <w:t>МАТЕРИАЛЫ-предназначенные</w:t>
      </w:r>
      <w:proofErr w:type="spellEnd"/>
      <w:r w:rsidRPr="00EA4FEC">
        <w:rPr>
          <w:rFonts w:ascii="Arial" w:eastAsia="Times New Roman" w:hAnsi="Arial" w:cs="Arial"/>
          <w:color w:val="000000"/>
          <w:sz w:val="15"/>
          <w:szCs w:val="15"/>
          <w:lang w:eastAsia="ru-RU"/>
        </w:rPr>
        <w:t xml:space="preserve"> для обнародования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w:t>
      </w:r>
      <w:proofErr w:type="gramEnd"/>
      <w:r w:rsidRPr="00EA4FEC">
        <w:rPr>
          <w:rFonts w:ascii="Arial" w:eastAsia="Times New Roman" w:hAnsi="Arial" w:cs="Arial"/>
          <w:color w:val="000000"/>
          <w:sz w:val="15"/>
          <w:szCs w:val="15"/>
          <w:lang w:eastAsia="ru-RU"/>
        </w:rPr>
        <w:t>, социальной, расовой, национальной или религиозной группы.</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color w:val="000000"/>
          <w:sz w:val="15"/>
          <w:szCs w:val="15"/>
          <w:lang w:eastAsia="ru-RU"/>
        </w:rPr>
        <w:t>ОСНОВНЫЕ ПРИНЦИПЫ ПРОТИВОДЕЙСТВИЯ</w:t>
      </w:r>
      <w:r w:rsidRPr="00EA4FEC">
        <w:rPr>
          <w:rFonts w:ascii="Arial" w:eastAsia="Times New Roman" w:hAnsi="Arial" w:cs="Arial"/>
          <w:color w:val="000000"/>
          <w:sz w:val="15"/>
          <w:szCs w:val="15"/>
          <w:lang w:eastAsia="ru-RU"/>
        </w:rPr>
        <w:br/>
        <w:t>ЭКСТРЕМИСТСКОЙ ДЕЯТЕЛЬНОСТИ:</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color w:val="000000"/>
          <w:sz w:val="15"/>
          <w:szCs w:val="15"/>
          <w:lang w:eastAsia="ru-RU"/>
        </w:rPr>
        <w:t>• признание, соблюдение и защита прав и свобод человека и гражданина, а равно законных интересов организации;</w:t>
      </w:r>
      <w:r w:rsidRPr="00EA4FEC">
        <w:rPr>
          <w:rFonts w:ascii="Arial" w:eastAsia="Times New Roman" w:hAnsi="Arial" w:cs="Arial"/>
          <w:color w:val="000000"/>
          <w:sz w:val="15"/>
          <w:szCs w:val="15"/>
          <w:lang w:eastAsia="ru-RU"/>
        </w:rPr>
        <w:br/>
        <w:t>• законность;</w:t>
      </w:r>
      <w:r w:rsidRPr="00EA4FEC">
        <w:rPr>
          <w:rFonts w:ascii="Arial" w:eastAsia="Times New Roman" w:hAnsi="Arial" w:cs="Arial"/>
          <w:color w:val="000000"/>
          <w:sz w:val="15"/>
          <w:szCs w:val="15"/>
          <w:lang w:eastAsia="ru-RU"/>
        </w:rPr>
        <w:br/>
        <w:t>• гласность;</w:t>
      </w:r>
      <w:r w:rsidRPr="00EA4FEC">
        <w:rPr>
          <w:rFonts w:ascii="Arial" w:eastAsia="Times New Roman" w:hAnsi="Arial" w:cs="Arial"/>
          <w:color w:val="000000"/>
          <w:sz w:val="15"/>
          <w:szCs w:val="15"/>
          <w:lang w:eastAsia="ru-RU"/>
        </w:rPr>
        <w:br/>
        <w:t>• приоритет обеспечения безопасности Российской Федерации;</w:t>
      </w:r>
      <w:r w:rsidRPr="00EA4FEC">
        <w:rPr>
          <w:rFonts w:ascii="Arial" w:eastAsia="Times New Roman" w:hAnsi="Arial" w:cs="Arial"/>
          <w:color w:val="000000"/>
          <w:sz w:val="15"/>
          <w:szCs w:val="15"/>
          <w:lang w:eastAsia="ru-RU"/>
        </w:rPr>
        <w:br/>
        <w:t>• приоритет мер, направленных на предупреждение экстремистской деятельности;</w:t>
      </w:r>
      <w:r w:rsidRPr="00EA4FEC">
        <w:rPr>
          <w:rFonts w:ascii="Arial" w:eastAsia="Times New Roman" w:hAnsi="Arial" w:cs="Arial"/>
          <w:color w:val="000000"/>
          <w:sz w:val="15"/>
          <w:szCs w:val="15"/>
          <w:lang w:eastAsia="ru-RU"/>
        </w:rPr>
        <w:br/>
        <w:t>• сотрудничество государства с общественными и религиозными объединениями, иными организациями, гражданами в противодействии экстремистской деятельности;</w:t>
      </w:r>
      <w:r w:rsidRPr="00EA4FEC">
        <w:rPr>
          <w:rFonts w:ascii="Arial" w:eastAsia="Times New Roman" w:hAnsi="Arial" w:cs="Arial"/>
          <w:color w:val="000000"/>
          <w:sz w:val="15"/>
          <w:szCs w:val="15"/>
          <w:lang w:eastAsia="ru-RU"/>
        </w:rPr>
        <w:br/>
        <w:t>• неотвратимость наказания за осуществление экстремистской деятельности.</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color w:val="000000"/>
          <w:sz w:val="15"/>
          <w:szCs w:val="15"/>
          <w:lang w:eastAsia="ru-RU"/>
        </w:rPr>
        <w:t>ОСНОВНЫЕ НАПРАВЛЕНИЯ ПРОТИВОДЕЙСТВИЯ</w:t>
      </w:r>
      <w:r w:rsidRPr="00EA4FEC">
        <w:rPr>
          <w:rFonts w:ascii="Arial" w:eastAsia="Times New Roman" w:hAnsi="Arial" w:cs="Arial"/>
          <w:color w:val="000000"/>
          <w:sz w:val="15"/>
          <w:szCs w:val="15"/>
          <w:lang w:eastAsia="ru-RU"/>
        </w:rPr>
        <w:br/>
        <w:t>ЭКСТРЕМИСТСКОЙ ДЕЯТЕЛЬНОСТИ:</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color w:val="000000"/>
          <w:sz w:val="15"/>
          <w:szCs w:val="15"/>
          <w:lang w:eastAsia="ru-RU"/>
        </w:rPr>
        <w:t>• принятие профилактических мер, направленных на предупреждение экстремистской деятельности, в том числе на выявление и последующее устранение причин и условий, способствующих осуществлению экстремистской деятельности;</w:t>
      </w:r>
      <w:r w:rsidRPr="00EA4FEC">
        <w:rPr>
          <w:rFonts w:ascii="Arial" w:eastAsia="Times New Roman" w:hAnsi="Arial" w:cs="Arial"/>
          <w:color w:val="000000"/>
          <w:sz w:val="15"/>
          <w:szCs w:val="15"/>
          <w:lang w:eastAsia="ru-RU"/>
        </w:rPr>
        <w:br/>
        <w:t>• выявление, предупреждение и пресечение экстремистской деятельности общественных и религиозных объединений, иных организаций, физических лиц.</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color w:val="000000"/>
          <w:sz w:val="15"/>
          <w:szCs w:val="15"/>
          <w:lang w:eastAsia="ru-RU"/>
        </w:rPr>
        <w:t>ОТВЕТСТВЕННОСТЬ ЗА ОСУЩЕСТВЛЕНИЕ</w:t>
      </w:r>
      <w:r w:rsidRPr="00EA4FEC">
        <w:rPr>
          <w:rFonts w:ascii="Arial" w:eastAsia="Times New Roman" w:hAnsi="Arial" w:cs="Arial"/>
          <w:color w:val="000000"/>
          <w:sz w:val="15"/>
          <w:szCs w:val="15"/>
          <w:lang w:eastAsia="ru-RU"/>
        </w:rPr>
        <w:br/>
        <w:t>ЭКСТРЕМИСТСКОЙ ДЕЯТЕЛЬНОСТИ:</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color w:val="000000"/>
          <w:sz w:val="15"/>
          <w:szCs w:val="15"/>
          <w:lang w:eastAsia="ru-RU"/>
        </w:rPr>
        <w:t>На территории Российской Федерации запрещаются распространение экстремистских материалов, а также их производство или хранение в целях распространения. В случаях, предусмотренных законодательством Российской Федерации, производство, хранение или распространение экстремистских материалов является правонарушением и влечет за собой ответственность.</w:t>
      </w:r>
      <w:r w:rsidRPr="00EA4FEC">
        <w:rPr>
          <w:rFonts w:ascii="Arial" w:eastAsia="Times New Roman" w:hAnsi="Arial" w:cs="Arial"/>
          <w:color w:val="000000"/>
          <w:sz w:val="15"/>
          <w:szCs w:val="15"/>
          <w:lang w:eastAsia="ru-RU"/>
        </w:rPr>
        <w:br/>
        <w:t>Информационные материалы признаются экстремистскими федеральным судом по месту их обнаружения, распространения или нахождения организации, осуществившей производство таких материалов, на основании представления прокурора или при производстве по соответствующему делу об административном правонарушении, гражданскому или уголовному делу.</w:t>
      </w:r>
      <w:r w:rsidRPr="00EA4FEC">
        <w:rPr>
          <w:rFonts w:ascii="Arial" w:eastAsia="Times New Roman" w:hAnsi="Arial" w:cs="Arial"/>
          <w:color w:val="000000"/>
          <w:sz w:val="15"/>
          <w:szCs w:val="15"/>
          <w:lang w:eastAsia="ru-RU"/>
        </w:rPr>
        <w:br/>
        <w:t xml:space="preserve">Одновременно с решением о признании информационных материалов </w:t>
      </w:r>
      <w:proofErr w:type="gramStart"/>
      <w:r w:rsidRPr="00EA4FEC">
        <w:rPr>
          <w:rFonts w:ascii="Arial" w:eastAsia="Times New Roman" w:hAnsi="Arial" w:cs="Arial"/>
          <w:color w:val="000000"/>
          <w:sz w:val="15"/>
          <w:szCs w:val="15"/>
          <w:lang w:eastAsia="ru-RU"/>
        </w:rPr>
        <w:t>экстремистскими</w:t>
      </w:r>
      <w:proofErr w:type="gramEnd"/>
      <w:r w:rsidRPr="00EA4FEC">
        <w:rPr>
          <w:rFonts w:ascii="Arial" w:eastAsia="Times New Roman" w:hAnsi="Arial" w:cs="Arial"/>
          <w:color w:val="000000"/>
          <w:sz w:val="15"/>
          <w:szCs w:val="15"/>
          <w:lang w:eastAsia="ru-RU"/>
        </w:rPr>
        <w:t xml:space="preserve"> судом принимается решение об их конфискации.</w:t>
      </w:r>
      <w:r w:rsidRPr="00EA4FEC">
        <w:rPr>
          <w:rFonts w:ascii="Arial" w:eastAsia="Times New Roman" w:hAnsi="Arial" w:cs="Arial"/>
          <w:color w:val="000000"/>
          <w:sz w:val="15"/>
          <w:szCs w:val="15"/>
          <w:lang w:eastAsia="ru-RU"/>
        </w:rPr>
        <w:br/>
        <w:t xml:space="preserve">Копия вступившего в законную силу судебного решения о признании информационных материалов </w:t>
      </w:r>
      <w:proofErr w:type="gramStart"/>
      <w:r w:rsidRPr="00EA4FEC">
        <w:rPr>
          <w:rFonts w:ascii="Arial" w:eastAsia="Times New Roman" w:hAnsi="Arial" w:cs="Arial"/>
          <w:color w:val="000000"/>
          <w:sz w:val="15"/>
          <w:szCs w:val="15"/>
          <w:lang w:eastAsia="ru-RU"/>
        </w:rPr>
        <w:t>экстремистскими</w:t>
      </w:r>
      <w:proofErr w:type="gramEnd"/>
      <w:r w:rsidRPr="00EA4FEC">
        <w:rPr>
          <w:rFonts w:ascii="Arial" w:eastAsia="Times New Roman" w:hAnsi="Arial" w:cs="Arial"/>
          <w:color w:val="000000"/>
          <w:sz w:val="15"/>
          <w:szCs w:val="15"/>
          <w:lang w:eastAsia="ru-RU"/>
        </w:rPr>
        <w:t xml:space="preserve"> направляется в федеральный орган государственной регистрации.</w:t>
      </w:r>
      <w:r w:rsidRPr="00EA4FEC">
        <w:rPr>
          <w:rFonts w:ascii="Arial" w:eastAsia="Times New Roman" w:hAnsi="Arial" w:cs="Arial"/>
          <w:color w:val="000000"/>
          <w:sz w:val="15"/>
          <w:szCs w:val="15"/>
          <w:lang w:eastAsia="ru-RU"/>
        </w:rPr>
        <w:br/>
        <w:t>Федеральный список экстремистских материалов подлежит размещению в международной компьютерной сети "Интернет" на сайте федерального органа государственной регистрации. Указанный список также подлежит опубликованию в средствах массовой информации.</w:t>
      </w:r>
      <w:r w:rsidRPr="00EA4FEC">
        <w:rPr>
          <w:rFonts w:ascii="Arial" w:eastAsia="Times New Roman" w:hAnsi="Arial" w:cs="Arial"/>
          <w:color w:val="000000"/>
          <w:sz w:val="15"/>
          <w:szCs w:val="15"/>
          <w:lang w:eastAsia="ru-RU"/>
        </w:rPr>
        <w:br/>
        <w:t>Решение о включении информационных материалов в федеральный список экстремистских материалов может быть обжаловано в суд в установленном законодательством Российской Федерации порядке.</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color w:val="000000"/>
          <w:sz w:val="15"/>
          <w:szCs w:val="15"/>
          <w:lang w:eastAsia="ru-RU"/>
        </w:rPr>
        <w:t>ОТВЕТСТВЕННОСТЬ ДОЛЖНОСТНЫХ ЛИЦ, ГОСУДАРСТВЕННЫХ И МУНИЦИПАЛЬНЫХ СЛУЖАЩИХ</w:t>
      </w:r>
      <w:r w:rsidRPr="00EA4FEC">
        <w:rPr>
          <w:rFonts w:ascii="Arial" w:eastAsia="Times New Roman" w:hAnsi="Arial" w:cs="Arial"/>
          <w:color w:val="000000"/>
          <w:sz w:val="15"/>
          <w:szCs w:val="15"/>
          <w:lang w:eastAsia="ru-RU"/>
        </w:rPr>
        <w:br/>
        <w:t>ЗА ОСУЩЕСТВЛЕНИЕ ЭКСТРЕМИСТСКОЙ ДЕЯТЕЛЬНОСТИ:</w:t>
      </w:r>
    </w:p>
    <w:p w:rsidR="00EA4FEC" w:rsidRPr="00EA4FEC" w:rsidRDefault="00EA4FEC" w:rsidP="00EA4FEC">
      <w:pPr>
        <w:spacing w:after="0" w:line="240" w:lineRule="auto"/>
        <w:rPr>
          <w:rFonts w:ascii="Arial" w:eastAsia="Times New Roman" w:hAnsi="Arial" w:cs="Arial"/>
          <w:color w:val="000000"/>
          <w:sz w:val="15"/>
          <w:szCs w:val="15"/>
          <w:lang w:eastAsia="ru-RU"/>
        </w:rPr>
      </w:pPr>
      <w:proofErr w:type="gramStart"/>
      <w:r w:rsidRPr="00EA4FEC">
        <w:rPr>
          <w:rFonts w:ascii="Arial" w:eastAsia="Times New Roman" w:hAnsi="Arial" w:cs="Arial"/>
          <w:color w:val="000000"/>
          <w:sz w:val="15"/>
          <w:szCs w:val="15"/>
          <w:lang w:eastAsia="ru-RU"/>
        </w:rPr>
        <w:t xml:space="preserve">Высказывания должностного лица, а также иного лица, состоящего на государственной или муниципальной службе, о необходимости, допустимости, возможности или желательности осуществления экстремистской деятельности, сделанные публично, либо при исполнении должностных обязанностей, либо с указанием занимаемой должности, а равно непринятие должностным лицом в соответствии с его компетенцией мер по пресечению экстремистской деятельности влечет за собой </w:t>
      </w:r>
      <w:r w:rsidRPr="00EA4FEC">
        <w:rPr>
          <w:rFonts w:ascii="Arial" w:eastAsia="Times New Roman" w:hAnsi="Arial" w:cs="Arial"/>
          <w:color w:val="000000"/>
          <w:sz w:val="15"/>
          <w:szCs w:val="15"/>
          <w:lang w:eastAsia="ru-RU"/>
        </w:rPr>
        <w:lastRenderedPageBreak/>
        <w:t>установленную законодательством Российской Федерации ответственность.</w:t>
      </w:r>
      <w:proofErr w:type="gramEnd"/>
      <w:r w:rsidRPr="00EA4FEC">
        <w:rPr>
          <w:rFonts w:ascii="Arial" w:eastAsia="Times New Roman" w:hAnsi="Arial" w:cs="Arial"/>
          <w:color w:val="000000"/>
          <w:sz w:val="15"/>
          <w:szCs w:val="15"/>
          <w:lang w:eastAsia="ru-RU"/>
        </w:rPr>
        <w:br/>
        <w:t>Соответствующие государственные органы и вышестоящие должностные лица обязаны незамедлительно принять необходимые меры по привлечению к ответственности лиц, допустивших, указанные действия.</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color w:val="000000"/>
          <w:sz w:val="15"/>
          <w:szCs w:val="15"/>
          <w:lang w:eastAsia="ru-RU"/>
        </w:rPr>
        <w:t>ОТВЕТСТВЕННОСТЬ ГРАЖДАН РОССИЙСКОЙ ФЕДЕРАЦИИ,</w:t>
      </w:r>
      <w:r w:rsidRPr="00EA4FEC">
        <w:rPr>
          <w:rFonts w:ascii="Arial" w:eastAsia="Times New Roman" w:hAnsi="Arial" w:cs="Arial"/>
          <w:color w:val="000000"/>
          <w:sz w:val="15"/>
          <w:szCs w:val="15"/>
          <w:lang w:eastAsia="ru-RU"/>
        </w:rPr>
        <w:br/>
        <w:t>ИНОСТРАННЫХ ГРАЖДАН И ЛИЦ БЕЗ ГРАЖДАНСТВА</w:t>
      </w:r>
      <w:r w:rsidRPr="00EA4FEC">
        <w:rPr>
          <w:rFonts w:ascii="Arial" w:eastAsia="Times New Roman" w:hAnsi="Arial" w:cs="Arial"/>
          <w:color w:val="000000"/>
          <w:sz w:val="15"/>
          <w:szCs w:val="15"/>
          <w:lang w:eastAsia="ru-RU"/>
        </w:rPr>
        <w:br/>
        <w:t>ЗА ОСУЩЕСТВЛЕНИЕ ЭКСТРЕМИСТСКОЙ ДЕЯТЕЛЬНОСТИ:</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color w:val="000000"/>
          <w:sz w:val="15"/>
          <w:szCs w:val="15"/>
          <w:lang w:eastAsia="ru-RU"/>
        </w:rPr>
        <w:t>За осуществление экстремистской деятельности граждане Российской Федерации, иностранные граждане и лица без гражданства несут уголовную, административную и гражданско-правовую ответственность в установленном законодательством Российской Федерации порядке.</w:t>
      </w:r>
      <w:r w:rsidRPr="00EA4FEC">
        <w:rPr>
          <w:rFonts w:ascii="Arial" w:eastAsia="Times New Roman" w:hAnsi="Arial" w:cs="Arial"/>
          <w:color w:val="000000"/>
          <w:sz w:val="15"/>
          <w:szCs w:val="15"/>
          <w:lang w:eastAsia="ru-RU"/>
        </w:rPr>
        <w:br/>
      </w:r>
      <w:proofErr w:type="gramStart"/>
      <w:r w:rsidRPr="00EA4FEC">
        <w:rPr>
          <w:rFonts w:ascii="Arial" w:eastAsia="Times New Roman" w:hAnsi="Arial" w:cs="Arial"/>
          <w:color w:val="000000"/>
          <w:sz w:val="15"/>
          <w:szCs w:val="15"/>
          <w:lang w:eastAsia="ru-RU"/>
        </w:rPr>
        <w:t>В целях обеспечения государственной и общественной безопасности по основаниям и в порядке, которые предусмотрены федеральным законом, лицу, участвовавшему в осуществлении экстремистской деятельности, по решению суда может быть ограничен доступ к государственной и муниципальной службе, военной службе по контракту и службе в правоохранительных органах, а также к работе в образовательных учреждениях и занятию частной детективной и охранной деятельностью.</w:t>
      </w:r>
      <w:proofErr w:type="gramEnd"/>
      <w:r w:rsidRPr="00EA4FEC">
        <w:rPr>
          <w:rFonts w:ascii="Arial" w:eastAsia="Times New Roman" w:hAnsi="Arial" w:cs="Arial"/>
          <w:color w:val="000000"/>
          <w:sz w:val="15"/>
          <w:szCs w:val="15"/>
          <w:lang w:eastAsia="ru-RU"/>
        </w:rPr>
        <w:br/>
      </w:r>
      <w:proofErr w:type="gramStart"/>
      <w:r w:rsidRPr="00EA4FEC">
        <w:rPr>
          <w:rFonts w:ascii="Arial" w:eastAsia="Times New Roman" w:hAnsi="Arial" w:cs="Arial"/>
          <w:color w:val="000000"/>
          <w:sz w:val="15"/>
          <w:szCs w:val="15"/>
          <w:lang w:eastAsia="ru-RU"/>
        </w:rPr>
        <w:t>В случае если руководитель или член руководящего органа общественного или религиозного объединения либо иной организации делает публичное заявление, призывающее к осуществлению экстремистской деятельности, без указания на то, что это его личное мнение, а равно в случае вступления в законную силу в отношении такого лица приговора суда за преступление экстремистской направленности соответствующие общественное или религиозное объединение либо иная организация обязаны в</w:t>
      </w:r>
      <w:proofErr w:type="gramEnd"/>
      <w:r w:rsidRPr="00EA4FEC">
        <w:rPr>
          <w:rFonts w:ascii="Arial" w:eastAsia="Times New Roman" w:hAnsi="Arial" w:cs="Arial"/>
          <w:color w:val="000000"/>
          <w:sz w:val="15"/>
          <w:szCs w:val="15"/>
          <w:lang w:eastAsia="ru-RU"/>
        </w:rPr>
        <w:t xml:space="preserve"> течение пяти дней со дня, когда указанное заявление было сделано, публично заявить о своем несогласии с высказываниями или действиями такого лица. Если соответствующие общественное или религиозное объединение либо иная организация такого публичного заявления не сделает, это может рассматриваться как факт, свидетельствующий о наличии в их деятельности признаков экстремизма.</w:t>
      </w:r>
      <w:r w:rsidRPr="00EA4FEC">
        <w:rPr>
          <w:rFonts w:ascii="Arial" w:eastAsia="Times New Roman" w:hAnsi="Arial" w:cs="Arial"/>
          <w:color w:val="000000"/>
          <w:sz w:val="15"/>
          <w:szCs w:val="15"/>
          <w:lang w:eastAsia="ru-RU"/>
        </w:rPr>
        <w:br/>
      </w:r>
      <w:proofErr w:type="gramStart"/>
      <w:r w:rsidRPr="00EA4FEC">
        <w:rPr>
          <w:rFonts w:ascii="Arial" w:eastAsia="Times New Roman" w:hAnsi="Arial" w:cs="Arial"/>
          <w:color w:val="000000"/>
          <w:sz w:val="15"/>
          <w:szCs w:val="15"/>
          <w:lang w:eastAsia="ru-RU"/>
        </w:rPr>
        <w:t>Автор печатных, аудио-, аудиовизуальных и иных материалов (произведений), предназначенных для публичного использования и содержащих хотя бы один из признаков, предусмотренных статьей 1 Федерального закона "О противодействии экстремистской деятельности", признается лицом, осуществлявшим экстремистскую деятельность, и несет ответственность в установленном законодательством Российской Федерации порядке.</w:t>
      </w:r>
      <w:proofErr w:type="gramEnd"/>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color w:val="000000"/>
          <w:sz w:val="15"/>
          <w:szCs w:val="15"/>
          <w:lang w:eastAsia="ru-RU"/>
        </w:rPr>
        <w:t>ЗАПРЕТЫ И НЕДОПУЩЕНИЯ:</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color w:val="000000"/>
          <w:sz w:val="15"/>
          <w:szCs w:val="15"/>
          <w:lang w:eastAsia="ru-RU"/>
        </w:rPr>
        <w:t xml:space="preserve">1. Недопущение использования сетей связи общего пользования для осуществления экстремистской </w:t>
      </w:r>
      <w:proofErr w:type="spellStart"/>
      <w:r w:rsidRPr="00EA4FEC">
        <w:rPr>
          <w:rFonts w:ascii="Arial" w:eastAsia="Times New Roman" w:hAnsi="Arial" w:cs="Arial"/>
          <w:color w:val="000000"/>
          <w:sz w:val="15"/>
          <w:szCs w:val="15"/>
          <w:lang w:eastAsia="ru-RU"/>
        </w:rPr>
        <w:t>деятельности</w:t>
      </w:r>
      <w:proofErr w:type="gramStart"/>
      <w:r w:rsidRPr="00EA4FEC">
        <w:rPr>
          <w:rFonts w:ascii="Arial" w:eastAsia="Times New Roman" w:hAnsi="Arial" w:cs="Arial"/>
          <w:color w:val="000000"/>
          <w:sz w:val="15"/>
          <w:szCs w:val="15"/>
          <w:lang w:eastAsia="ru-RU"/>
        </w:rPr>
        <w:t>.З</w:t>
      </w:r>
      <w:proofErr w:type="gramEnd"/>
      <w:r w:rsidRPr="00EA4FEC">
        <w:rPr>
          <w:rFonts w:ascii="Arial" w:eastAsia="Times New Roman" w:hAnsi="Arial" w:cs="Arial"/>
          <w:color w:val="000000"/>
          <w:sz w:val="15"/>
          <w:szCs w:val="15"/>
          <w:lang w:eastAsia="ru-RU"/>
        </w:rPr>
        <w:t>апрещается</w:t>
      </w:r>
      <w:proofErr w:type="spellEnd"/>
      <w:r w:rsidRPr="00EA4FEC">
        <w:rPr>
          <w:rFonts w:ascii="Arial" w:eastAsia="Times New Roman" w:hAnsi="Arial" w:cs="Arial"/>
          <w:color w:val="000000"/>
          <w:sz w:val="15"/>
          <w:szCs w:val="15"/>
          <w:lang w:eastAsia="ru-RU"/>
        </w:rPr>
        <w:t xml:space="preserve"> использование сетей связи общего пользования для осуществления экстремистской деятельности.</w:t>
      </w:r>
      <w:r w:rsidRPr="00EA4FEC">
        <w:rPr>
          <w:rFonts w:ascii="Arial" w:eastAsia="Times New Roman" w:hAnsi="Arial" w:cs="Arial"/>
          <w:color w:val="000000"/>
          <w:sz w:val="15"/>
          <w:szCs w:val="15"/>
          <w:lang w:eastAsia="ru-RU"/>
        </w:rPr>
        <w:br/>
        <w:t>В случае если сеть связи общего пользования используется для осуществления экстремистской деятельности, применяются меры, предусмотренные настоящим Федеральным законом, с учетом особенностей отношений, регулируемых законодательством Российской Федерации в области связи.</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color w:val="000000"/>
          <w:sz w:val="15"/>
          <w:szCs w:val="15"/>
          <w:lang w:eastAsia="ru-RU"/>
        </w:rPr>
        <w:t xml:space="preserve">2. Недопущение осуществления экстремистской деятельности при проведении массовых </w:t>
      </w:r>
      <w:proofErr w:type="spellStart"/>
      <w:r w:rsidRPr="00EA4FEC">
        <w:rPr>
          <w:rFonts w:ascii="Arial" w:eastAsia="Times New Roman" w:hAnsi="Arial" w:cs="Arial"/>
          <w:color w:val="000000"/>
          <w:sz w:val="15"/>
          <w:szCs w:val="15"/>
          <w:lang w:eastAsia="ru-RU"/>
        </w:rPr>
        <w:t>акций</w:t>
      </w:r>
      <w:proofErr w:type="gramStart"/>
      <w:r w:rsidRPr="00EA4FEC">
        <w:rPr>
          <w:rFonts w:ascii="Arial" w:eastAsia="Times New Roman" w:hAnsi="Arial" w:cs="Arial"/>
          <w:color w:val="000000"/>
          <w:sz w:val="15"/>
          <w:szCs w:val="15"/>
          <w:lang w:eastAsia="ru-RU"/>
        </w:rPr>
        <w:t>.П</w:t>
      </w:r>
      <w:proofErr w:type="gramEnd"/>
      <w:r w:rsidRPr="00EA4FEC">
        <w:rPr>
          <w:rFonts w:ascii="Arial" w:eastAsia="Times New Roman" w:hAnsi="Arial" w:cs="Arial"/>
          <w:color w:val="000000"/>
          <w:sz w:val="15"/>
          <w:szCs w:val="15"/>
          <w:lang w:eastAsia="ru-RU"/>
        </w:rPr>
        <w:t>ри</w:t>
      </w:r>
      <w:proofErr w:type="spellEnd"/>
      <w:r w:rsidRPr="00EA4FEC">
        <w:rPr>
          <w:rFonts w:ascii="Arial" w:eastAsia="Times New Roman" w:hAnsi="Arial" w:cs="Arial"/>
          <w:color w:val="000000"/>
          <w:sz w:val="15"/>
          <w:szCs w:val="15"/>
          <w:lang w:eastAsia="ru-RU"/>
        </w:rPr>
        <w:t xml:space="preserve"> проведении собраний, митингов, демонстраций, шествий и пикетирования не допускается осуществление экстремистской деятельности. Организаторы массовых акций несут ответственность за соблюдение установленных законодательством Российской Федерации требований, касающихся порядка проведения массовых акций, недопущения осуществления экстремистской деятельности, а также ее своевременного пресечения. Об указанной ответственности организаторы массовой акции до ее проведения предупреждаются в письменной форме органами внутренних дел Российской Федерации.</w:t>
      </w:r>
      <w:r w:rsidRPr="00EA4FEC">
        <w:rPr>
          <w:rFonts w:ascii="Arial" w:eastAsia="Times New Roman" w:hAnsi="Arial" w:cs="Arial"/>
          <w:color w:val="000000"/>
          <w:sz w:val="15"/>
          <w:szCs w:val="15"/>
          <w:lang w:eastAsia="ru-RU"/>
        </w:rPr>
        <w:br/>
        <w:t>Участникам массовых акций запрещается иметь при себе оружие (за исключением тех местностей, где ношение холодного оружия является принадлежностью национального костюма), а также предметы, специально изготовленные или приспособленные для причинения вреда здоровью граждан или материального ущерба физическим и юридическим лицам.</w:t>
      </w:r>
      <w:r w:rsidRPr="00EA4FEC">
        <w:rPr>
          <w:rFonts w:ascii="Arial" w:eastAsia="Times New Roman" w:hAnsi="Arial" w:cs="Arial"/>
          <w:color w:val="000000"/>
          <w:sz w:val="15"/>
          <w:szCs w:val="15"/>
          <w:lang w:eastAsia="ru-RU"/>
        </w:rPr>
        <w:br/>
        <w:t>При проведении массовых акций не допускаются привлечение для участия в них экстремистских организаций, использование их символики или атрибутики, а также распространение экстремистских материалов.</w:t>
      </w:r>
      <w:r w:rsidRPr="00EA4FEC">
        <w:rPr>
          <w:rFonts w:ascii="Arial" w:eastAsia="Times New Roman" w:hAnsi="Arial" w:cs="Arial"/>
          <w:color w:val="000000"/>
          <w:sz w:val="15"/>
          <w:szCs w:val="15"/>
          <w:lang w:eastAsia="ru-RU"/>
        </w:rPr>
        <w:br/>
        <w:t>В случае обнаружения обстоятельств, предусмотренных частью третьей настоящей статьи, организаторы массовой акции или иные лица, ответственные за ее проведение, обязаны незамедлительно принять меры по устранению указанных нарушений. Несоблюдение данной обязанности влечет за собой прекращение массовой акции по требованию представителей органов внутренних дел Российской Федерации и ответственность ее организаторов по основаниям и в порядке, которые предусмотрены законодательством Российской Федерации.</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color w:val="000000"/>
          <w:sz w:val="15"/>
          <w:szCs w:val="15"/>
          <w:lang w:eastAsia="ru-RU"/>
        </w:rPr>
        <w:t>ВИДЫ ОТВЕТСТВЕННОСТИ ЗА ОСУЩЕСТВЛЕНИЕ</w:t>
      </w:r>
      <w:r w:rsidRPr="00EA4FEC">
        <w:rPr>
          <w:rFonts w:ascii="Arial" w:eastAsia="Times New Roman" w:hAnsi="Arial" w:cs="Arial"/>
          <w:color w:val="000000"/>
          <w:sz w:val="15"/>
          <w:szCs w:val="15"/>
          <w:lang w:eastAsia="ru-RU"/>
        </w:rPr>
        <w:br/>
        <w:t>ЭКСТРЕМИСТСКОЙ ДЕЯТЕЛЬНОСТИ:</w:t>
      </w:r>
      <w:r w:rsidRPr="00EA4FEC">
        <w:rPr>
          <w:rFonts w:ascii="Arial" w:eastAsia="Times New Roman" w:hAnsi="Arial" w:cs="Arial"/>
          <w:color w:val="000000"/>
          <w:sz w:val="15"/>
          <w:szCs w:val="15"/>
          <w:lang w:eastAsia="ru-RU"/>
        </w:rPr>
        <w:br/>
        <w:t>Административная ответственность</w:t>
      </w:r>
      <w:r w:rsidRPr="00EA4FEC">
        <w:rPr>
          <w:rFonts w:ascii="Arial" w:eastAsia="Times New Roman" w:hAnsi="Arial" w:cs="Arial"/>
          <w:color w:val="000000"/>
          <w:sz w:val="15"/>
          <w:szCs w:val="15"/>
          <w:lang w:eastAsia="ru-RU"/>
        </w:rPr>
        <w:br/>
        <w:t>• Нарушение законодательства о свободе совести, свободе вероисповедания и о религиозных объединениях</w:t>
      </w:r>
      <w:r w:rsidRPr="00EA4FEC">
        <w:rPr>
          <w:rFonts w:ascii="Arial" w:eastAsia="Times New Roman" w:hAnsi="Arial" w:cs="Arial"/>
          <w:color w:val="000000"/>
          <w:sz w:val="15"/>
          <w:szCs w:val="15"/>
          <w:lang w:eastAsia="ru-RU"/>
        </w:rPr>
        <w:br/>
        <w:t xml:space="preserve">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w:t>
      </w:r>
      <w:proofErr w:type="gramStart"/>
      <w:r w:rsidRPr="00EA4FEC">
        <w:rPr>
          <w:rFonts w:ascii="Arial" w:eastAsia="Times New Roman" w:hAnsi="Arial" w:cs="Arial"/>
          <w:color w:val="000000"/>
          <w:sz w:val="15"/>
          <w:szCs w:val="15"/>
          <w:lang w:eastAsia="ru-RU"/>
        </w:rPr>
        <w:t>-в</w:t>
      </w:r>
      <w:proofErr w:type="gramEnd"/>
      <w:r w:rsidRPr="00EA4FEC">
        <w:rPr>
          <w:rFonts w:ascii="Arial" w:eastAsia="Times New Roman" w:hAnsi="Arial" w:cs="Arial"/>
          <w:color w:val="000000"/>
          <w:sz w:val="15"/>
          <w:szCs w:val="15"/>
          <w:lang w:eastAsia="ru-RU"/>
        </w:rPr>
        <w:t>лечет наложение административного штрафа на граждан в размере от ста до трехсот рублей; на должностных лиц - от трехсот до восьмисот рублей.</w:t>
      </w:r>
      <w:r w:rsidRPr="00EA4FEC">
        <w:rPr>
          <w:rFonts w:ascii="Arial" w:eastAsia="Times New Roman" w:hAnsi="Arial" w:cs="Arial"/>
          <w:color w:val="000000"/>
          <w:sz w:val="15"/>
          <w:szCs w:val="15"/>
          <w:lang w:eastAsia="ru-RU"/>
        </w:rPr>
        <w:br/>
        <w:t xml:space="preserve">2. Оскорбление религиозных чувств граждан либо осквернение почитаемых ими предметов, знаков и эмблем мировоззренческой символики </w:t>
      </w:r>
      <w:proofErr w:type="gramStart"/>
      <w:r w:rsidRPr="00EA4FEC">
        <w:rPr>
          <w:rFonts w:ascii="Arial" w:eastAsia="Times New Roman" w:hAnsi="Arial" w:cs="Arial"/>
          <w:color w:val="000000"/>
          <w:sz w:val="15"/>
          <w:szCs w:val="15"/>
          <w:lang w:eastAsia="ru-RU"/>
        </w:rPr>
        <w:t>-в</w:t>
      </w:r>
      <w:proofErr w:type="gramEnd"/>
      <w:r w:rsidRPr="00EA4FEC">
        <w:rPr>
          <w:rFonts w:ascii="Arial" w:eastAsia="Times New Roman" w:hAnsi="Arial" w:cs="Arial"/>
          <w:color w:val="000000"/>
          <w:sz w:val="15"/>
          <w:szCs w:val="15"/>
          <w:lang w:eastAsia="ru-RU"/>
        </w:rPr>
        <w:t xml:space="preserve">лечет наложение административного штрафа на граждан в размере от пятисот до одной тысячи рублей (статья 5.26. </w:t>
      </w:r>
      <w:proofErr w:type="gramStart"/>
      <w:r w:rsidRPr="00EA4FEC">
        <w:rPr>
          <w:rFonts w:ascii="Arial" w:eastAsia="Times New Roman" w:hAnsi="Arial" w:cs="Arial"/>
          <w:color w:val="000000"/>
          <w:sz w:val="15"/>
          <w:szCs w:val="15"/>
          <w:lang w:eastAsia="ru-RU"/>
        </w:rPr>
        <w:t>Кодекса Российской Федерации об административных правонарушениях).</w:t>
      </w:r>
      <w:proofErr w:type="gramEnd"/>
      <w:r w:rsidRPr="00EA4FEC">
        <w:rPr>
          <w:rFonts w:ascii="Arial" w:eastAsia="Times New Roman" w:hAnsi="Arial" w:cs="Arial"/>
          <w:color w:val="000000"/>
          <w:sz w:val="15"/>
          <w:szCs w:val="15"/>
          <w:lang w:eastAsia="ru-RU"/>
        </w:rPr>
        <w:br/>
        <w:t xml:space="preserve">• </w:t>
      </w:r>
      <w:proofErr w:type="gramStart"/>
      <w:r w:rsidRPr="00EA4FEC">
        <w:rPr>
          <w:rFonts w:ascii="Arial" w:eastAsia="Times New Roman" w:hAnsi="Arial" w:cs="Arial"/>
          <w:color w:val="000000"/>
          <w:sz w:val="15"/>
          <w:szCs w:val="15"/>
          <w:lang w:eastAsia="ru-RU"/>
        </w:rPr>
        <w:t>Злоупотребление свободой массовой информации</w:t>
      </w:r>
      <w:r w:rsidRPr="00EA4FEC">
        <w:rPr>
          <w:rFonts w:ascii="Arial" w:eastAsia="Times New Roman" w:hAnsi="Arial" w:cs="Arial"/>
          <w:color w:val="000000"/>
          <w:sz w:val="15"/>
          <w:szCs w:val="15"/>
          <w:lang w:eastAsia="ru-RU"/>
        </w:rPr>
        <w:br/>
        <w:t>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а равно распространение информации об общественном объединении или иной организации, включенных в опубликованный перечень</w:t>
      </w:r>
      <w:proofErr w:type="gramEnd"/>
      <w:r w:rsidRPr="00EA4FEC">
        <w:rPr>
          <w:rFonts w:ascii="Arial" w:eastAsia="Times New Roman" w:hAnsi="Arial" w:cs="Arial"/>
          <w:color w:val="000000"/>
          <w:sz w:val="15"/>
          <w:szCs w:val="15"/>
          <w:lang w:eastAsia="ru-RU"/>
        </w:rPr>
        <w:t xml:space="preserve"> </w:t>
      </w:r>
      <w:proofErr w:type="gramStart"/>
      <w:r w:rsidRPr="00EA4FEC">
        <w:rPr>
          <w:rFonts w:ascii="Arial" w:eastAsia="Times New Roman" w:hAnsi="Arial" w:cs="Arial"/>
          <w:color w:val="000000"/>
          <w:sz w:val="15"/>
          <w:szCs w:val="15"/>
          <w:lang w:eastAsia="ru-RU"/>
        </w:rPr>
        <w:t>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Федеральным законом от 25 июля 2002 года № 114-ФЗ "О противодействии экстремистской деятельности", без указания на то, что соответствующее общественное объединение или иная организация ликвидированы или их деятельность запрещена, - влечет наложение административного штрафа на граждан в размере</w:t>
      </w:r>
      <w:proofErr w:type="gramEnd"/>
      <w:r w:rsidRPr="00EA4FEC">
        <w:rPr>
          <w:rFonts w:ascii="Arial" w:eastAsia="Times New Roman" w:hAnsi="Arial" w:cs="Arial"/>
          <w:color w:val="000000"/>
          <w:sz w:val="15"/>
          <w:szCs w:val="15"/>
          <w:lang w:eastAsia="ru-RU"/>
        </w:rPr>
        <w:t xml:space="preserve"> </w:t>
      </w:r>
      <w:proofErr w:type="gramStart"/>
      <w:r w:rsidRPr="00EA4FEC">
        <w:rPr>
          <w:rFonts w:ascii="Arial" w:eastAsia="Times New Roman" w:hAnsi="Arial" w:cs="Arial"/>
          <w:color w:val="000000"/>
          <w:sz w:val="15"/>
          <w:szCs w:val="15"/>
          <w:lang w:eastAsia="ru-RU"/>
        </w:rPr>
        <w:t>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 (статья 13.15.</w:t>
      </w:r>
      <w:proofErr w:type="gramEnd"/>
      <w:r w:rsidRPr="00EA4FEC">
        <w:rPr>
          <w:rFonts w:ascii="Arial" w:eastAsia="Times New Roman" w:hAnsi="Arial" w:cs="Arial"/>
          <w:color w:val="000000"/>
          <w:sz w:val="15"/>
          <w:szCs w:val="15"/>
          <w:lang w:eastAsia="ru-RU"/>
        </w:rPr>
        <w:t xml:space="preserve"> </w:t>
      </w:r>
      <w:proofErr w:type="gramStart"/>
      <w:r w:rsidRPr="00EA4FEC">
        <w:rPr>
          <w:rFonts w:ascii="Arial" w:eastAsia="Times New Roman" w:hAnsi="Arial" w:cs="Arial"/>
          <w:color w:val="000000"/>
          <w:sz w:val="15"/>
          <w:szCs w:val="15"/>
          <w:lang w:eastAsia="ru-RU"/>
        </w:rPr>
        <w:t>Кодекса Российской Федерации об административных правонарушениях).</w:t>
      </w:r>
      <w:proofErr w:type="gramEnd"/>
      <w:r w:rsidRPr="00EA4FEC">
        <w:rPr>
          <w:rFonts w:ascii="Arial" w:eastAsia="Times New Roman" w:hAnsi="Arial" w:cs="Arial"/>
          <w:color w:val="000000"/>
          <w:sz w:val="15"/>
          <w:szCs w:val="15"/>
          <w:lang w:eastAsia="ru-RU"/>
        </w:rPr>
        <w:br/>
        <w:t>• Пропаганда и публичное демонстрирование нацистской атрибутики или символики либо публичное демонстрирование атрибутики или символики экстремистских организаций.</w:t>
      </w:r>
      <w:r w:rsidRPr="00EA4FEC">
        <w:rPr>
          <w:rFonts w:ascii="Arial" w:eastAsia="Times New Roman" w:hAnsi="Arial" w:cs="Arial"/>
          <w:color w:val="000000"/>
          <w:sz w:val="15"/>
          <w:szCs w:val="15"/>
          <w:lang w:eastAsia="ru-RU"/>
        </w:rPr>
        <w:br/>
        <w:t xml:space="preserve">1. </w:t>
      </w:r>
      <w:proofErr w:type="gramStart"/>
      <w:r w:rsidRPr="00EA4FEC">
        <w:rPr>
          <w:rFonts w:ascii="Arial" w:eastAsia="Times New Roman" w:hAnsi="Arial" w:cs="Arial"/>
          <w:color w:val="000000"/>
          <w:sz w:val="15"/>
          <w:szCs w:val="15"/>
          <w:lang w:eastAsia="ru-RU"/>
        </w:rPr>
        <w:t>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публичное демонстрирование атрибутики или символики экстремистских организаций 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w:t>
      </w:r>
      <w:proofErr w:type="gramEnd"/>
      <w:r w:rsidRPr="00EA4FEC">
        <w:rPr>
          <w:rFonts w:ascii="Arial" w:eastAsia="Times New Roman" w:hAnsi="Arial" w:cs="Arial"/>
          <w:color w:val="000000"/>
          <w:sz w:val="15"/>
          <w:szCs w:val="15"/>
          <w:lang w:eastAsia="ru-RU"/>
        </w:rPr>
        <w:t xml:space="preserve"> административного правонарушения; на должностных лиц - от 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r w:rsidRPr="00EA4FEC">
        <w:rPr>
          <w:rFonts w:ascii="Arial" w:eastAsia="Times New Roman" w:hAnsi="Arial" w:cs="Arial"/>
          <w:color w:val="000000"/>
          <w:sz w:val="15"/>
          <w:szCs w:val="15"/>
          <w:lang w:eastAsia="ru-RU"/>
        </w:rPr>
        <w:br/>
        <w:t xml:space="preserve">2. Изготовление, сбыт или приобретение в целях сбыта нацистской атрибутики или символики либо атрибутики или символики, сходных с нацистской атрибутикой или символикой до степени смешения, направленные на их пропаганду, 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w:t>
      </w:r>
      <w:proofErr w:type="gramStart"/>
      <w:r w:rsidRPr="00EA4FEC">
        <w:rPr>
          <w:rFonts w:ascii="Arial" w:eastAsia="Times New Roman" w:hAnsi="Arial" w:cs="Arial"/>
          <w:color w:val="000000"/>
          <w:sz w:val="15"/>
          <w:szCs w:val="15"/>
          <w:lang w:eastAsia="ru-RU"/>
        </w:rPr>
        <w:t xml:space="preserve">на должностных лиц - от двух тысяч до пяти тысяч рублей с конфискацией предмета </w:t>
      </w:r>
      <w:r w:rsidRPr="00EA4FEC">
        <w:rPr>
          <w:rFonts w:ascii="Arial" w:eastAsia="Times New Roman" w:hAnsi="Arial" w:cs="Arial"/>
          <w:color w:val="000000"/>
          <w:sz w:val="15"/>
          <w:szCs w:val="15"/>
          <w:lang w:eastAsia="ru-RU"/>
        </w:rPr>
        <w:lastRenderedPageBreak/>
        <w:t>административного правонарушения; на юридических лиц - от двадцати тысяч до ста тысяч рублей с конфискацией предмета административного правонарушения (статья 20.3.</w:t>
      </w:r>
      <w:proofErr w:type="gramEnd"/>
      <w:r w:rsidRPr="00EA4FEC">
        <w:rPr>
          <w:rFonts w:ascii="Arial" w:eastAsia="Times New Roman" w:hAnsi="Arial" w:cs="Arial"/>
          <w:color w:val="000000"/>
          <w:sz w:val="15"/>
          <w:szCs w:val="15"/>
          <w:lang w:eastAsia="ru-RU"/>
        </w:rPr>
        <w:t xml:space="preserve"> </w:t>
      </w:r>
      <w:proofErr w:type="gramStart"/>
      <w:r w:rsidRPr="00EA4FEC">
        <w:rPr>
          <w:rFonts w:ascii="Arial" w:eastAsia="Times New Roman" w:hAnsi="Arial" w:cs="Arial"/>
          <w:color w:val="000000"/>
          <w:sz w:val="15"/>
          <w:szCs w:val="15"/>
          <w:lang w:eastAsia="ru-RU"/>
        </w:rPr>
        <w:t>Кодекса Российской Федерации об административных правонарушениях).</w:t>
      </w:r>
      <w:proofErr w:type="gramEnd"/>
      <w:r w:rsidRPr="00EA4FEC">
        <w:rPr>
          <w:rFonts w:ascii="Arial" w:eastAsia="Times New Roman" w:hAnsi="Arial" w:cs="Arial"/>
          <w:color w:val="000000"/>
          <w:sz w:val="15"/>
          <w:szCs w:val="15"/>
          <w:lang w:eastAsia="ru-RU"/>
        </w:rPr>
        <w:br/>
        <w:t xml:space="preserve">• </w:t>
      </w:r>
      <w:proofErr w:type="gramStart"/>
      <w:r w:rsidRPr="00EA4FEC">
        <w:rPr>
          <w:rFonts w:ascii="Arial" w:eastAsia="Times New Roman" w:hAnsi="Arial" w:cs="Arial"/>
          <w:color w:val="000000"/>
          <w:sz w:val="15"/>
          <w:szCs w:val="15"/>
          <w:lang w:eastAsia="ru-RU"/>
        </w:rPr>
        <w:t>Организация деятельности общественного или религиозного объединения, в отношении которого принято решение о приостановлении его деятельности</w:t>
      </w:r>
      <w:r w:rsidRPr="00EA4FEC">
        <w:rPr>
          <w:rFonts w:ascii="Arial" w:eastAsia="Times New Roman" w:hAnsi="Arial" w:cs="Arial"/>
          <w:color w:val="000000"/>
          <w:sz w:val="15"/>
          <w:szCs w:val="15"/>
          <w:lang w:eastAsia="ru-RU"/>
        </w:rPr>
        <w:br/>
        <w:t>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влечет наложение административного штрафа на организаторов в размере от одной тысячи до двух тысяч рублей;</w:t>
      </w:r>
      <w:proofErr w:type="gramEnd"/>
      <w:r w:rsidRPr="00EA4FEC">
        <w:rPr>
          <w:rFonts w:ascii="Arial" w:eastAsia="Times New Roman" w:hAnsi="Arial" w:cs="Arial"/>
          <w:color w:val="000000"/>
          <w:sz w:val="15"/>
          <w:szCs w:val="15"/>
          <w:lang w:eastAsia="ru-RU"/>
        </w:rPr>
        <w:t xml:space="preserve"> </w:t>
      </w:r>
      <w:proofErr w:type="gramStart"/>
      <w:r w:rsidRPr="00EA4FEC">
        <w:rPr>
          <w:rFonts w:ascii="Arial" w:eastAsia="Times New Roman" w:hAnsi="Arial" w:cs="Arial"/>
          <w:color w:val="000000"/>
          <w:sz w:val="15"/>
          <w:szCs w:val="15"/>
          <w:lang w:eastAsia="ru-RU"/>
        </w:rPr>
        <w:t>на участников - от пятисот до одной тысячи рублей (статья 20.28.</w:t>
      </w:r>
      <w:proofErr w:type="gramEnd"/>
      <w:r w:rsidRPr="00EA4FEC">
        <w:rPr>
          <w:rFonts w:ascii="Arial" w:eastAsia="Times New Roman" w:hAnsi="Arial" w:cs="Arial"/>
          <w:color w:val="000000"/>
          <w:sz w:val="15"/>
          <w:szCs w:val="15"/>
          <w:lang w:eastAsia="ru-RU"/>
        </w:rPr>
        <w:t xml:space="preserve"> </w:t>
      </w:r>
      <w:proofErr w:type="gramStart"/>
      <w:r w:rsidRPr="00EA4FEC">
        <w:rPr>
          <w:rFonts w:ascii="Arial" w:eastAsia="Times New Roman" w:hAnsi="Arial" w:cs="Arial"/>
          <w:color w:val="000000"/>
          <w:sz w:val="15"/>
          <w:szCs w:val="15"/>
          <w:lang w:eastAsia="ru-RU"/>
        </w:rPr>
        <w:t>Кодекса Российской Федерации об административных правонарушениях).</w:t>
      </w:r>
      <w:proofErr w:type="gramEnd"/>
      <w:r w:rsidRPr="00EA4FEC">
        <w:rPr>
          <w:rFonts w:ascii="Arial" w:eastAsia="Times New Roman" w:hAnsi="Arial" w:cs="Arial"/>
          <w:color w:val="000000"/>
          <w:sz w:val="15"/>
          <w:szCs w:val="15"/>
          <w:lang w:eastAsia="ru-RU"/>
        </w:rPr>
        <w:br/>
        <w:t xml:space="preserve">• </w:t>
      </w:r>
      <w:proofErr w:type="gramStart"/>
      <w:r w:rsidRPr="00EA4FEC">
        <w:rPr>
          <w:rFonts w:ascii="Arial" w:eastAsia="Times New Roman" w:hAnsi="Arial" w:cs="Arial"/>
          <w:color w:val="000000"/>
          <w:sz w:val="15"/>
          <w:szCs w:val="15"/>
          <w:lang w:eastAsia="ru-RU"/>
        </w:rPr>
        <w:t>Производство и распространение экстремистских материалов</w:t>
      </w:r>
      <w:r w:rsidRPr="00EA4FEC">
        <w:rPr>
          <w:rFonts w:ascii="Arial" w:eastAsia="Times New Roman" w:hAnsi="Arial" w:cs="Arial"/>
          <w:color w:val="000000"/>
          <w:sz w:val="15"/>
          <w:szCs w:val="15"/>
          <w:lang w:eastAsia="ru-RU"/>
        </w:rPr>
        <w:br/>
        <w:t>Массовое распространение экстремистских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 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w:t>
      </w:r>
      <w:proofErr w:type="gramEnd"/>
      <w:r w:rsidRPr="00EA4FEC">
        <w:rPr>
          <w:rFonts w:ascii="Arial" w:eastAsia="Times New Roman" w:hAnsi="Arial" w:cs="Arial"/>
          <w:color w:val="000000"/>
          <w:sz w:val="15"/>
          <w:szCs w:val="15"/>
          <w:lang w:eastAsia="ru-RU"/>
        </w:rPr>
        <w:t xml:space="preserve"> </w:t>
      </w:r>
      <w:proofErr w:type="gramStart"/>
      <w:r w:rsidRPr="00EA4FEC">
        <w:rPr>
          <w:rFonts w:ascii="Arial" w:eastAsia="Times New Roman" w:hAnsi="Arial" w:cs="Arial"/>
          <w:color w:val="000000"/>
          <w:sz w:val="15"/>
          <w:szCs w:val="15"/>
          <w:lang w:eastAsia="ru-RU"/>
        </w:rPr>
        <w:t>на должностных лиц - 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должностных лиц - от двух тысяч до пяти тысяч рублей с конфискацией указанных материалов и оборудования, использованного для их производства;</w:t>
      </w:r>
      <w:proofErr w:type="gramEnd"/>
      <w:r w:rsidRPr="00EA4FEC">
        <w:rPr>
          <w:rFonts w:ascii="Arial" w:eastAsia="Times New Roman" w:hAnsi="Arial" w:cs="Arial"/>
          <w:color w:val="000000"/>
          <w:sz w:val="15"/>
          <w:szCs w:val="15"/>
          <w:lang w:eastAsia="ru-RU"/>
        </w:rPr>
        <w:t xml:space="preserve"> </w:t>
      </w:r>
      <w:proofErr w:type="gramStart"/>
      <w:r w:rsidRPr="00EA4FEC">
        <w:rPr>
          <w:rFonts w:ascii="Arial" w:eastAsia="Times New Roman" w:hAnsi="Arial" w:cs="Arial"/>
          <w:color w:val="000000"/>
          <w:sz w:val="15"/>
          <w:szCs w:val="15"/>
          <w:lang w:eastAsia="ru-RU"/>
        </w:rPr>
        <w:t>на юридических лиц - от пятидесяти тысяч до ста тысяч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 (статья 20.29.</w:t>
      </w:r>
      <w:proofErr w:type="gramEnd"/>
      <w:r w:rsidRPr="00EA4FEC">
        <w:rPr>
          <w:rFonts w:ascii="Arial" w:eastAsia="Times New Roman" w:hAnsi="Arial" w:cs="Arial"/>
          <w:color w:val="000000"/>
          <w:sz w:val="15"/>
          <w:szCs w:val="15"/>
          <w:lang w:eastAsia="ru-RU"/>
        </w:rPr>
        <w:t xml:space="preserve"> </w:t>
      </w:r>
      <w:proofErr w:type="gramStart"/>
      <w:r w:rsidRPr="00EA4FEC">
        <w:rPr>
          <w:rFonts w:ascii="Arial" w:eastAsia="Times New Roman" w:hAnsi="Arial" w:cs="Arial"/>
          <w:color w:val="000000"/>
          <w:sz w:val="15"/>
          <w:szCs w:val="15"/>
          <w:lang w:eastAsia="ru-RU"/>
        </w:rPr>
        <w:t>Кодекса Российской Федерации об административных правонарушениях).</w:t>
      </w:r>
      <w:proofErr w:type="gramEnd"/>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color w:val="000000"/>
          <w:sz w:val="15"/>
          <w:szCs w:val="15"/>
          <w:lang w:eastAsia="ru-RU"/>
        </w:rPr>
        <w:t>Уголовная ответственность</w:t>
      </w:r>
      <w:r w:rsidRPr="00EA4FEC">
        <w:rPr>
          <w:rFonts w:ascii="Arial" w:eastAsia="Times New Roman" w:hAnsi="Arial" w:cs="Arial"/>
          <w:color w:val="000000"/>
          <w:sz w:val="15"/>
          <w:szCs w:val="15"/>
          <w:lang w:eastAsia="ru-RU"/>
        </w:rPr>
        <w:br/>
        <w:t>• Обстоятельства, отягчающие наказание</w:t>
      </w:r>
      <w:r w:rsidRPr="00EA4FEC">
        <w:rPr>
          <w:rFonts w:ascii="Arial" w:eastAsia="Times New Roman" w:hAnsi="Arial" w:cs="Arial"/>
          <w:color w:val="000000"/>
          <w:sz w:val="15"/>
          <w:szCs w:val="15"/>
          <w:lang w:eastAsia="ru-RU"/>
        </w:rPr>
        <w:br/>
        <w:t>Отягчающими обстоятельствами признаются: совершение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(статья 63 Уголовного кодекса Российской Федерации).</w:t>
      </w:r>
      <w:r w:rsidRPr="00EA4FEC">
        <w:rPr>
          <w:rFonts w:ascii="Arial" w:eastAsia="Times New Roman" w:hAnsi="Arial" w:cs="Arial"/>
          <w:color w:val="000000"/>
          <w:sz w:val="15"/>
          <w:szCs w:val="15"/>
          <w:lang w:eastAsia="ru-RU"/>
        </w:rPr>
        <w:br/>
        <w:t xml:space="preserve">• </w:t>
      </w:r>
      <w:proofErr w:type="gramStart"/>
      <w:r w:rsidRPr="00EA4FEC">
        <w:rPr>
          <w:rFonts w:ascii="Arial" w:eastAsia="Times New Roman" w:hAnsi="Arial" w:cs="Arial"/>
          <w:color w:val="000000"/>
          <w:sz w:val="15"/>
          <w:szCs w:val="15"/>
          <w:lang w:eastAsia="ru-RU"/>
        </w:rPr>
        <w:t>Воспрепятствование осуществлению права на свободу совести и вероисповеданий</w:t>
      </w:r>
      <w:r w:rsidRPr="00EA4FEC">
        <w:rPr>
          <w:rFonts w:ascii="Arial" w:eastAsia="Times New Roman" w:hAnsi="Arial" w:cs="Arial"/>
          <w:color w:val="000000"/>
          <w:sz w:val="15"/>
          <w:szCs w:val="15"/>
          <w:lang w:eastAsia="ru-RU"/>
        </w:rPr>
        <w:br/>
        <w:t>Незаконное воспрепятствование деятельности религиозных организаций или совершению религиозных обрядов -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арестом на срок</w:t>
      </w:r>
      <w:proofErr w:type="gramEnd"/>
      <w:r w:rsidRPr="00EA4FEC">
        <w:rPr>
          <w:rFonts w:ascii="Arial" w:eastAsia="Times New Roman" w:hAnsi="Arial" w:cs="Arial"/>
          <w:color w:val="000000"/>
          <w:sz w:val="15"/>
          <w:szCs w:val="15"/>
          <w:lang w:eastAsia="ru-RU"/>
        </w:rPr>
        <w:t xml:space="preserve"> до трех месяцев (статья 148 Уголовного кодекса Российской Федерации).</w:t>
      </w:r>
    </w:p>
    <w:p w:rsidR="00EA4FEC" w:rsidRPr="00EA4FEC" w:rsidRDefault="00EA4FEC" w:rsidP="00EA4FEC">
      <w:pPr>
        <w:spacing w:after="0" w:line="240" w:lineRule="auto"/>
        <w:rPr>
          <w:rFonts w:ascii="Arial" w:eastAsia="Times New Roman" w:hAnsi="Arial" w:cs="Arial"/>
          <w:color w:val="000000"/>
          <w:sz w:val="15"/>
          <w:szCs w:val="15"/>
          <w:lang w:eastAsia="ru-RU"/>
        </w:rPr>
      </w:pPr>
      <w:proofErr w:type="gramStart"/>
      <w:r w:rsidRPr="00EA4FEC">
        <w:rPr>
          <w:rFonts w:ascii="Arial" w:eastAsia="Times New Roman" w:hAnsi="Arial" w:cs="Arial"/>
          <w:color w:val="000000"/>
          <w:sz w:val="15"/>
          <w:szCs w:val="15"/>
          <w:lang w:eastAsia="ru-RU"/>
        </w:rPr>
        <w:t>ПАМЯТКА ДЛЯ РОДИТЕЛЕЙ ПО ПРОТИВОДЕЙСТВИЮ ЭКСТРЕМИЗМУ</w:t>
      </w:r>
      <w:r w:rsidRPr="00EA4FEC">
        <w:rPr>
          <w:rFonts w:ascii="Arial" w:eastAsia="Times New Roman" w:hAnsi="Arial" w:cs="Arial"/>
          <w:color w:val="000000"/>
          <w:sz w:val="15"/>
          <w:szCs w:val="15"/>
          <w:lang w:eastAsia="ru-RU"/>
        </w:rPr>
        <w:br/>
        <w:t>Федеральный закон РФ «О противодействии экстремистской деятельности» от 25 июля 2002 № 114 – ФЗ четко определяет, какие процессы относятся к экстремизму, это:</w:t>
      </w:r>
      <w:r w:rsidRPr="00EA4FEC">
        <w:rPr>
          <w:rFonts w:ascii="Arial" w:eastAsia="Times New Roman" w:hAnsi="Arial" w:cs="Arial"/>
          <w:color w:val="000000"/>
          <w:sz w:val="15"/>
          <w:szCs w:val="15"/>
          <w:lang w:eastAsia="ru-RU"/>
        </w:rPr>
        <w:br/>
        <w:t>деятельность общественных и религиозных объединений, либо иных организаций, либо средств массовой информации, либо физических лиц по планированию, организации, подготовке и совершению действий, направленных на:</w:t>
      </w:r>
      <w:proofErr w:type="gramEnd"/>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color w:val="000000"/>
          <w:sz w:val="15"/>
          <w:szCs w:val="15"/>
          <w:lang w:eastAsia="ru-RU"/>
        </w:rPr>
        <w:t>• насильственное изменение основ конституционного строя и нарушение целостности Российской Федерации;</w:t>
      </w:r>
      <w:r w:rsidRPr="00EA4FEC">
        <w:rPr>
          <w:rFonts w:ascii="Arial" w:eastAsia="Times New Roman" w:hAnsi="Arial" w:cs="Arial"/>
          <w:color w:val="000000"/>
          <w:sz w:val="15"/>
          <w:szCs w:val="15"/>
          <w:lang w:eastAsia="ru-RU"/>
        </w:rPr>
        <w:br/>
        <w:t>• подрыв безопасности Российской Федерации;</w:t>
      </w:r>
      <w:r w:rsidRPr="00EA4FEC">
        <w:rPr>
          <w:rFonts w:ascii="Arial" w:eastAsia="Times New Roman" w:hAnsi="Arial" w:cs="Arial"/>
          <w:color w:val="000000"/>
          <w:sz w:val="15"/>
          <w:szCs w:val="15"/>
          <w:lang w:eastAsia="ru-RU"/>
        </w:rPr>
        <w:br/>
        <w:t>• захват или присвоение властных полномочий;</w:t>
      </w:r>
      <w:r w:rsidRPr="00EA4FEC">
        <w:rPr>
          <w:rFonts w:ascii="Arial" w:eastAsia="Times New Roman" w:hAnsi="Arial" w:cs="Arial"/>
          <w:color w:val="000000"/>
          <w:sz w:val="15"/>
          <w:szCs w:val="15"/>
          <w:lang w:eastAsia="ru-RU"/>
        </w:rPr>
        <w:br/>
        <w:t>• создание незаконных вооруженных формирований;</w:t>
      </w:r>
      <w:r w:rsidRPr="00EA4FEC">
        <w:rPr>
          <w:rFonts w:ascii="Arial" w:eastAsia="Times New Roman" w:hAnsi="Arial" w:cs="Arial"/>
          <w:color w:val="000000"/>
          <w:sz w:val="15"/>
          <w:szCs w:val="15"/>
          <w:lang w:eastAsia="ru-RU"/>
        </w:rPr>
        <w:br/>
        <w:t>• осуществление террористической деятельности;</w:t>
      </w:r>
      <w:r w:rsidRPr="00EA4FEC">
        <w:rPr>
          <w:rFonts w:ascii="Arial" w:eastAsia="Times New Roman" w:hAnsi="Arial" w:cs="Arial"/>
          <w:color w:val="000000"/>
          <w:sz w:val="15"/>
          <w:szCs w:val="15"/>
          <w:lang w:eastAsia="ru-RU"/>
        </w:rPr>
        <w:br/>
        <w:t>• возбуждение расовой, национальной или религиозной розни, а также социальной розни, связанной с насилием или призывами к насилию;</w:t>
      </w:r>
      <w:r w:rsidRPr="00EA4FEC">
        <w:rPr>
          <w:rFonts w:ascii="Arial" w:eastAsia="Times New Roman" w:hAnsi="Arial" w:cs="Arial"/>
          <w:color w:val="000000"/>
          <w:sz w:val="15"/>
          <w:szCs w:val="15"/>
          <w:lang w:eastAsia="ru-RU"/>
        </w:rPr>
        <w:br/>
        <w:t>• унижение национального достоинства;</w:t>
      </w:r>
      <w:r w:rsidRPr="00EA4FEC">
        <w:rPr>
          <w:rFonts w:ascii="Arial" w:eastAsia="Times New Roman" w:hAnsi="Arial" w:cs="Arial"/>
          <w:color w:val="000000"/>
          <w:sz w:val="15"/>
          <w:szCs w:val="15"/>
          <w:lang w:eastAsia="ru-RU"/>
        </w:rPr>
        <w:br/>
        <w:t xml:space="preserve">• </w:t>
      </w:r>
      <w:proofErr w:type="gramStart"/>
      <w:r w:rsidRPr="00EA4FEC">
        <w:rPr>
          <w:rFonts w:ascii="Arial" w:eastAsia="Times New Roman" w:hAnsi="Arial" w:cs="Arial"/>
          <w:color w:val="000000"/>
          <w:sz w:val="15"/>
          <w:szCs w:val="15"/>
          <w:lang w:eastAsia="ru-RU"/>
        </w:rPr>
        <w:t>осуществление массовых беспорядков, хулиганских действий и актов вандализма по мотивам идеологической, политической, расовой, национальной или религиозной ненависти либо вражды, а равно по мотивам ненависти либо вражды в отношении какой – либо социальной группы;</w:t>
      </w:r>
      <w:r w:rsidRPr="00EA4FEC">
        <w:rPr>
          <w:rFonts w:ascii="Arial" w:eastAsia="Times New Roman" w:hAnsi="Arial" w:cs="Arial"/>
          <w:color w:val="000000"/>
          <w:sz w:val="15"/>
          <w:szCs w:val="15"/>
          <w:lang w:eastAsia="ru-RU"/>
        </w:rPr>
        <w:br/>
        <w:t>• пропаганду исключительности, превосходства либо неполноценности граждан по признаку их отношения к религии, социальной, расовой, национальной, религиозной или языковой принадлежности;</w:t>
      </w:r>
      <w:proofErr w:type="gramEnd"/>
    </w:p>
    <w:p w:rsidR="00EA4FEC" w:rsidRPr="00EA4FEC" w:rsidRDefault="00EA4FEC" w:rsidP="00EA4FEC">
      <w:pPr>
        <w:spacing w:after="0" w:line="240" w:lineRule="auto"/>
        <w:rPr>
          <w:rFonts w:ascii="Arial" w:eastAsia="Times New Roman" w:hAnsi="Arial" w:cs="Arial"/>
          <w:color w:val="000000"/>
          <w:sz w:val="15"/>
          <w:szCs w:val="15"/>
          <w:lang w:eastAsia="ru-RU"/>
        </w:rPr>
      </w:pPr>
      <w:proofErr w:type="spellStart"/>
      <w:r w:rsidRPr="00EA4FEC">
        <w:rPr>
          <w:rFonts w:ascii="Arial" w:eastAsia="Times New Roman" w:hAnsi="Arial" w:cs="Arial"/>
          <w:color w:val="000000"/>
          <w:sz w:val="15"/>
          <w:szCs w:val="15"/>
          <w:lang w:eastAsia="ru-RU"/>
        </w:rPr>
        <w:t>v</w:t>
      </w:r>
      <w:proofErr w:type="spellEnd"/>
      <w:r w:rsidRPr="00EA4FEC">
        <w:rPr>
          <w:rFonts w:ascii="Arial" w:eastAsia="Times New Roman" w:hAnsi="Arial" w:cs="Arial"/>
          <w:color w:val="000000"/>
          <w:sz w:val="15"/>
          <w:szCs w:val="15"/>
          <w:lang w:eastAsia="ru-RU"/>
        </w:rPr>
        <w:t>.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w:t>
      </w:r>
      <w:r w:rsidRPr="00EA4FEC">
        <w:rPr>
          <w:rFonts w:ascii="Arial" w:eastAsia="Times New Roman" w:hAnsi="Arial" w:cs="Arial"/>
          <w:color w:val="000000"/>
          <w:sz w:val="15"/>
          <w:szCs w:val="15"/>
          <w:lang w:eastAsia="ru-RU"/>
        </w:rPr>
        <w:br/>
      </w:r>
      <w:proofErr w:type="spellStart"/>
      <w:r w:rsidRPr="00EA4FEC">
        <w:rPr>
          <w:rFonts w:ascii="Arial" w:eastAsia="Times New Roman" w:hAnsi="Arial" w:cs="Arial"/>
          <w:color w:val="000000"/>
          <w:sz w:val="15"/>
          <w:szCs w:val="15"/>
          <w:lang w:eastAsia="ru-RU"/>
        </w:rPr>
        <w:t>v</w:t>
      </w:r>
      <w:proofErr w:type="spellEnd"/>
      <w:r w:rsidRPr="00EA4FEC">
        <w:rPr>
          <w:rFonts w:ascii="Arial" w:eastAsia="Times New Roman" w:hAnsi="Arial" w:cs="Arial"/>
          <w:color w:val="000000"/>
          <w:sz w:val="15"/>
          <w:szCs w:val="15"/>
          <w:lang w:eastAsia="ru-RU"/>
        </w:rPr>
        <w:t>. публичные призывы к осуществлению указанной деятельности или совершению указанных действий;</w:t>
      </w:r>
      <w:r w:rsidRPr="00EA4FEC">
        <w:rPr>
          <w:rFonts w:ascii="Arial" w:eastAsia="Times New Roman" w:hAnsi="Arial" w:cs="Arial"/>
          <w:color w:val="000000"/>
          <w:sz w:val="15"/>
          <w:szCs w:val="15"/>
          <w:lang w:eastAsia="ru-RU"/>
        </w:rPr>
        <w:br/>
      </w:r>
      <w:proofErr w:type="spellStart"/>
      <w:r w:rsidRPr="00EA4FEC">
        <w:rPr>
          <w:rFonts w:ascii="Arial" w:eastAsia="Times New Roman" w:hAnsi="Arial" w:cs="Arial"/>
          <w:color w:val="000000"/>
          <w:sz w:val="15"/>
          <w:szCs w:val="15"/>
          <w:lang w:eastAsia="ru-RU"/>
        </w:rPr>
        <w:t>v</w:t>
      </w:r>
      <w:proofErr w:type="spellEnd"/>
      <w:r w:rsidRPr="00EA4FEC">
        <w:rPr>
          <w:rFonts w:ascii="Arial" w:eastAsia="Times New Roman" w:hAnsi="Arial" w:cs="Arial"/>
          <w:color w:val="000000"/>
          <w:sz w:val="15"/>
          <w:szCs w:val="15"/>
          <w:lang w:eastAsia="ru-RU"/>
        </w:rPr>
        <w:t>. финансирование указанной деятельности либо иное содействие ее осуществлению или совершению указанных действий, в том числе путем предоставления для осуществления указанной деятельности финансовых средств, недвижимости, учебной, полиграфической и материально-технической базы, телефонной, факсимильной и иных видов связи, информационных услуг, иных материально – технических средств.</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color w:val="000000"/>
          <w:sz w:val="15"/>
          <w:szCs w:val="15"/>
          <w:lang w:eastAsia="ru-RU"/>
        </w:rPr>
        <w:t>Основной «группой риска» для пропаганды экстремистов является молодежь как наиболее чуткая социальная прослойка. Причем молодежь подросткового возраста, начиная примерно с 13 лет – в эту пору начинается становление человека как самостоятельной личности.</w:t>
      </w:r>
      <w:r w:rsidRPr="00EA4FEC">
        <w:rPr>
          <w:rFonts w:ascii="Arial" w:eastAsia="Times New Roman" w:hAnsi="Arial" w:cs="Arial"/>
          <w:color w:val="000000"/>
          <w:sz w:val="15"/>
          <w:szCs w:val="15"/>
          <w:lang w:eastAsia="ru-RU"/>
        </w:rPr>
        <w:br/>
        <w:t>Мотивами вступления в экстремистскую группу являются направление на активную деятельность, стремление к индивидуальному самовыражению и общению с людьми, разделяющими их убеждения, ориентация на агрессивное поведение, а также стремление выразить протест и почувствовать свою независимость.</w:t>
      </w:r>
      <w:r w:rsidRPr="00EA4FEC">
        <w:rPr>
          <w:rFonts w:ascii="Arial" w:eastAsia="Times New Roman" w:hAnsi="Arial" w:cs="Arial"/>
          <w:color w:val="000000"/>
          <w:sz w:val="15"/>
          <w:szCs w:val="15"/>
          <w:lang w:eastAsia="ru-RU"/>
        </w:rPr>
        <w:br/>
        <w:t>Важно помнить, что попадание подростка под влияние экстремистской группы легче предупредить, чем впоследствии бороться с этой проблемой.</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color w:val="000000"/>
          <w:sz w:val="15"/>
          <w:szCs w:val="15"/>
          <w:lang w:eastAsia="ru-RU"/>
        </w:rPr>
        <w:t>Несколько простых правил помогут существенно снизить риск попадания вашего ребенка под влияние пропаганды экстремистов:</w:t>
      </w:r>
      <w:r w:rsidRPr="00EA4FEC">
        <w:rPr>
          <w:rFonts w:ascii="Arial" w:eastAsia="Times New Roman" w:hAnsi="Arial" w:cs="Arial"/>
          <w:color w:val="000000"/>
          <w:sz w:val="15"/>
          <w:szCs w:val="15"/>
          <w:lang w:eastAsia="ru-RU"/>
        </w:rPr>
        <w:br/>
      </w:r>
      <w:proofErr w:type="spellStart"/>
      <w:r w:rsidRPr="00EA4FEC">
        <w:rPr>
          <w:rFonts w:ascii="Arial" w:eastAsia="Times New Roman" w:hAnsi="Arial" w:cs="Arial"/>
          <w:color w:val="000000"/>
          <w:sz w:val="15"/>
          <w:szCs w:val="15"/>
          <w:lang w:eastAsia="ru-RU"/>
        </w:rPr>
        <w:t>v</w:t>
      </w:r>
      <w:proofErr w:type="spellEnd"/>
      <w:r w:rsidRPr="00EA4FEC">
        <w:rPr>
          <w:rFonts w:ascii="Arial" w:eastAsia="Times New Roman" w:hAnsi="Arial" w:cs="Arial"/>
          <w:color w:val="000000"/>
          <w:sz w:val="15"/>
          <w:szCs w:val="15"/>
          <w:lang w:eastAsia="ru-RU"/>
        </w:rPr>
        <w:t>. разговаривайте с ребенком. Вы должны знать с кем он общается, как проводит время и что его волнует. Обсуждайте политическую, социальную и экономическую обстановку в мире, межэтнические отношения. Подростку трудно разобраться в хитросплетениях мирового социума и экстремистские группы зачастую пользуются этим, трактуя определенные события в пользу своей идеологии;</w:t>
      </w:r>
      <w:r w:rsidRPr="00EA4FEC">
        <w:rPr>
          <w:rFonts w:ascii="Arial" w:eastAsia="Times New Roman" w:hAnsi="Arial" w:cs="Arial"/>
          <w:color w:val="000000"/>
          <w:sz w:val="15"/>
          <w:szCs w:val="15"/>
          <w:lang w:eastAsia="ru-RU"/>
        </w:rPr>
        <w:br/>
      </w:r>
      <w:proofErr w:type="spellStart"/>
      <w:r w:rsidRPr="00EA4FEC">
        <w:rPr>
          <w:rFonts w:ascii="Arial" w:eastAsia="Times New Roman" w:hAnsi="Arial" w:cs="Arial"/>
          <w:color w:val="000000"/>
          <w:sz w:val="15"/>
          <w:szCs w:val="15"/>
          <w:lang w:eastAsia="ru-RU"/>
        </w:rPr>
        <w:t>v</w:t>
      </w:r>
      <w:proofErr w:type="spellEnd"/>
      <w:r w:rsidRPr="00EA4FEC">
        <w:rPr>
          <w:rFonts w:ascii="Arial" w:eastAsia="Times New Roman" w:hAnsi="Arial" w:cs="Arial"/>
          <w:color w:val="000000"/>
          <w:sz w:val="15"/>
          <w:szCs w:val="15"/>
          <w:lang w:eastAsia="ru-RU"/>
        </w:rPr>
        <w:t>. обеспечьте досуг ребенка. Спортивные секции, кружки по интересам, общественные организации, военно-патриотические клубы дадут возможность для самореализации и самовыражения подростка, значительно расширят круг общения;</w:t>
      </w:r>
      <w:r w:rsidRPr="00EA4FEC">
        <w:rPr>
          <w:rFonts w:ascii="Arial" w:eastAsia="Times New Roman" w:hAnsi="Arial" w:cs="Arial"/>
          <w:color w:val="000000"/>
          <w:sz w:val="15"/>
          <w:szCs w:val="15"/>
          <w:lang w:eastAsia="ru-RU"/>
        </w:rPr>
        <w:br/>
      </w:r>
      <w:proofErr w:type="spellStart"/>
      <w:r w:rsidRPr="00EA4FEC">
        <w:rPr>
          <w:rFonts w:ascii="Arial" w:eastAsia="Times New Roman" w:hAnsi="Arial" w:cs="Arial"/>
          <w:color w:val="000000"/>
          <w:sz w:val="15"/>
          <w:szCs w:val="15"/>
          <w:lang w:eastAsia="ru-RU"/>
        </w:rPr>
        <w:t>v</w:t>
      </w:r>
      <w:proofErr w:type="spellEnd"/>
      <w:r w:rsidRPr="00EA4FEC">
        <w:rPr>
          <w:rFonts w:ascii="Arial" w:eastAsia="Times New Roman" w:hAnsi="Arial" w:cs="Arial"/>
          <w:color w:val="000000"/>
          <w:sz w:val="15"/>
          <w:szCs w:val="15"/>
          <w:lang w:eastAsia="ru-RU"/>
        </w:rPr>
        <w:t>. контролируйте информацию, которую получает ребенок. Обращайте внимание, какие передачи смотрит, какие книги читает, на каких сайтах бывает. СМИ является мощным орудием в пропаганде экстремистов.</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color w:val="000000"/>
          <w:sz w:val="15"/>
          <w:szCs w:val="15"/>
          <w:lang w:eastAsia="ru-RU"/>
        </w:rPr>
        <w:t>Основные признаки того, что молодой человек или девушка начинают подпадать под влияние экстремистской идеологии, можно свести к следующим:</w:t>
      </w:r>
      <w:r w:rsidRPr="00EA4FEC">
        <w:rPr>
          <w:rFonts w:ascii="Arial" w:eastAsia="Times New Roman" w:hAnsi="Arial" w:cs="Arial"/>
          <w:color w:val="000000"/>
          <w:sz w:val="15"/>
          <w:szCs w:val="15"/>
          <w:lang w:eastAsia="ru-RU"/>
        </w:rPr>
        <w:br/>
      </w:r>
      <w:proofErr w:type="spellStart"/>
      <w:r w:rsidRPr="00EA4FEC">
        <w:rPr>
          <w:rFonts w:ascii="Arial" w:eastAsia="Times New Roman" w:hAnsi="Arial" w:cs="Arial"/>
          <w:color w:val="000000"/>
          <w:sz w:val="15"/>
          <w:szCs w:val="15"/>
          <w:lang w:eastAsia="ru-RU"/>
        </w:rPr>
        <w:t>v</w:t>
      </w:r>
      <w:proofErr w:type="spellEnd"/>
      <w:r w:rsidRPr="00EA4FEC">
        <w:rPr>
          <w:rFonts w:ascii="Arial" w:eastAsia="Times New Roman" w:hAnsi="Arial" w:cs="Arial"/>
          <w:color w:val="000000"/>
          <w:sz w:val="15"/>
          <w:szCs w:val="15"/>
          <w:lang w:eastAsia="ru-RU"/>
        </w:rPr>
        <w:t>. его/ее манера поведения становится значительно более резкой и грубой, прогрессирует ненормативная либо жаргонная лексика;</w:t>
      </w:r>
      <w:r w:rsidRPr="00EA4FEC">
        <w:rPr>
          <w:rFonts w:ascii="Arial" w:eastAsia="Times New Roman" w:hAnsi="Arial" w:cs="Arial"/>
          <w:color w:val="000000"/>
          <w:sz w:val="15"/>
          <w:szCs w:val="15"/>
          <w:lang w:eastAsia="ru-RU"/>
        </w:rPr>
        <w:br/>
      </w:r>
      <w:proofErr w:type="spellStart"/>
      <w:r w:rsidRPr="00EA4FEC">
        <w:rPr>
          <w:rFonts w:ascii="Arial" w:eastAsia="Times New Roman" w:hAnsi="Arial" w:cs="Arial"/>
          <w:color w:val="000000"/>
          <w:sz w:val="15"/>
          <w:szCs w:val="15"/>
          <w:lang w:eastAsia="ru-RU"/>
        </w:rPr>
        <w:t>v</w:t>
      </w:r>
      <w:proofErr w:type="spellEnd"/>
      <w:r w:rsidRPr="00EA4FEC">
        <w:rPr>
          <w:rFonts w:ascii="Arial" w:eastAsia="Times New Roman" w:hAnsi="Arial" w:cs="Arial"/>
          <w:color w:val="000000"/>
          <w:sz w:val="15"/>
          <w:szCs w:val="15"/>
          <w:lang w:eastAsia="ru-RU"/>
        </w:rPr>
        <w:t>. резко изменяется стиль одежды и внешнего вида, соответствуя правилам определенной субкультуры;</w:t>
      </w:r>
      <w:r w:rsidRPr="00EA4FEC">
        <w:rPr>
          <w:rFonts w:ascii="Arial" w:eastAsia="Times New Roman" w:hAnsi="Arial" w:cs="Arial"/>
          <w:color w:val="000000"/>
          <w:sz w:val="15"/>
          <w:szCs w:val="15"/>
          <w:lang w:eastAsia="ru-RU"/>
        </w:rPr>
        <w:br/>
      </w:r>
      <w:proofErr w:type="spellStart"/>
      <w:r w:rsidRPr="00EA4FEC">
        <w:rPr>
          <w:rFonts w:ascii="Arial" w:eastAsia="Times New Roman" w:hAnsi="Arial" w:cs="Arial"/>
          <w:color w:val="000000"/>
          <w:sz w:val="15"/>
          <w:szCs w:val="15"/>
          <w:lang w:eastAsia="ru-RU"/>
        </w:rPr>
        <w:t>v</w:t>
      </w:r>
      <w:proofErr w:type="spellEnd"/>
      <w:r w:rsidRPr="00EA4FEC">
        <w:rPr>
          <w:rFonts w:ascii="Arial" w:eastAsia="Times New Roman" w:hAnsi="Arial" w:cs="Arial"/>
          <w:color w:val="000000"/>
          <w:sz w:val="15"/>
          <w:szCs w:val="15"/>
          <w:lang w:eastAsia="ru-RU"/>
        </w:rPr>
        <w:t xml:space="preserve">. на компьютере оказывается много сохраненных ссылок или файлов с текстами, роликами или изображениями </w:t>
      </w:r>
      <w:proofErr w:type="spellStart"/>
      <w:r w:rsidRPr="00EA4FEC">
        <w:rPr>
          <w:rFonts w:ascii="Arial" w:eastAsia="Times New Roman" w:hAnsi="Arial" w:cs="Arial"/>
          <w:color w:val="000000"/>
          <w:sz w:val="15"/>
          <w:szCs w:val="15"/>
          <w:lang w:eastAsia="ru-RU"/>
        </w:rPr>
        <w:t>экстремистско</w:t>
      </w:r>
      <w:proofErr w:type="spellEnd"/>
      <w:r w:rsidRPr="00EA4FEC">
        <w:rPr>
          <w:rFonts w:ascii="Arial" w:eastAsia="Times New Roman" w:hAnsi="Arial" w:cs="Arial"/>
          <w:color w:val="000000"/>
          <w:sz w:val="15"/>
          <w:szCs w:val="15"/>
          <w:lang w:eastAsia="ru-RU"/>
        </w:rPr>
        <w:t xml:space="preserve"> - политического или социально – экстремального содержания;</w:t>
      </w:r>
      <w:r w:rsidRPr="00EA4FEC">
        <w:rPr>
          <w:rFonts w:ascii="Arial" w:eastAsia="Times New Roman" w:hAnsi="Arial" w:cs="Arial"/>
          <w:color w:val="000000"/>
          <w:sz w:val="15"/>
          <w:szCs w:val="15"/>
          <w:lang w:eastAsia="ru-RU"/>
        </w:rPr>
        <w:br/>
      </w:r>
      <w:proofErr w:type="spellStart"/>
      <w:r w:rsidRPr="00EA4FEC">
        <w:rPr>
          <w:rFonts w:ascii="Arial" w:eastAsia="Times New Roman" w:hAnsi="Arial" w:cs="Arial"/>
          <w:color w:val="000000"/>
          <w:sz w:val="15"/>
          <w:szCs w:val="15"/>
          <w:lang w:eastAsia="ru-RU"/>
        </w:rPr>
        <w:t>v</w:t>
      </w:r>
      <w:proofErr w:type="spellEnd"/>
      <w:r w:rsidRPr="00EA4FEC">
        <w:rPr>
          <w:rFonts w:ascii="Arial" w:eastAsia="Times New Roman" w:hAnsi="Arial" w:cs="Arial"/>
          <w:color w:val="000000"/>
          <w:sz w:val="15"/>
          <w:szCs w:val="15"/>
          <w:lang w:eastAsia="ru-RU"/>
        </w:rPr>
        <w:t>. в доме появляется непонятная и нетипичная символика или атрибутика (как вариант – нацистская символика), предметы, которые могут быть использованы как оружие;</w:t>
      </w:r>
      <w:r w:rsidRPr="00EA4FEC">
        <w:rPr>
          <w:rFonts w:ascii="Arial" w:eastAsia="Times New Roman" w:hAnsi="Arial" w:cs="Arial"/>
          <w:color w:val="000000"/>
          <w:sz w:val="15"/>
          <w:szCs w:val="15"/>
          <w:lang w:eastAsia="ru-RU"/>
        </w:rPr>
        <w:br/>
      </w:r>
      <w:proofErr w:type="spellStart"/>
      <w:proofErr w:type="gramStart"/>
      <w:r w:rsidRPr="00EA4FEC">
        <w:rPr>
          <w:rFonts w:ascii="Arial" w:eastAsia="Times New Roman" w:hAnsi="Arial" w:cs="Arial"/>
          <w:color w:val="000000"/>
          <w:sz w:val="15"/>
          <w:szCs w:val="15"/>
          <w:lang w:eastAsia="ru-RU"/>
        </w:rPr>
        <w:t>vi</w:t>
      </w:r>
      <w:proofErr w:type="spellEnd"/>
      <w:r w:rsidRPr="00EA4FEC">
        <w:rPr>
          <w:rFonts w:ascii="Arial" w:eastAsia="Times New Roman" w:hAnsi="Arial" w:cs="Arial"/>
          <w:color w:val="000000"/>
          <w:sz w:val="15"/>
          <w:szCs w:val="15"/>
          <w:lang w:eastAsia="ru-RU"/>
        </w:rPr>
        <w:t>. он/она проводит много времени за компьютером или самообразованием по вопросам, не относящимся к школьному обучению, художественной литературе, фильмам, компьютерным играм;</w:t>
      </w:r>
      <w:r w:rsidRPr="00EA4FEC">
        <w:rPr>
          <w:rFonts w:ascii="Arial" w:eastAsia="Times New Roman" w:hAnsi="Arial" w:cs="Arial"/>
          <w:color w:val="000000"/>
          <w:sz w:val="15"/>
          <w:szCs w:val="15"/>
          <w:lang w:eastAsia="ru-RU"/>
        </w:rPr>
        <w:br/>
      </w:r>
      <w:proofErr w:type="spellStart"/>
      <w:r w:rsidRPr="00EA4FEC">
        <w:rPr>
          <w:rFonts w:ascii="Arial" w:eastAsia="Times New Roman" w:hAnsi="Arial" w:cs="Arial"/>
          <w:color w:val="000000"/>
          <w:sz w:val="15"/>
          <w:szCs w:val="15"/>
          <w:lang w:eastAsia="ru-RU"/>
        </w:rPr>
        <w:t>v</w:t>
      </w:r>
      <w:proofErr w:type="spellEnd"/>
      <w:r w:rsidRPr="00EA4FEC">
        <w:rPr>
          <w:rFonts w:ascii="Arial" w:eastAsia="Times New Roman" w:hAnsi="Arial" w:cs="Arial"/>
          <w:color w:val="000000"/>
          <w:sz w:val="15"/>
          <w:szCs w:val="15"/>
          <w:lang w:eastAsia="ru-RU"/>
        </w:rPr>
        <w:t>. повышенное увлечение вредными привычками;</w:t>
      </w:r>
      <w:r w:rsidRPr="00EA4FEC">
        <w:rPr>
          <w:rFonts w:ascii="Arial" w:eastAsia="Times New Roman" w:hAnsi="Arial" w:cs="Arial"/>
          <w:color w:val="000000"/>
          <w:sz w:val="15"/>
          <w:szCs w:val="15"/>
          <w:lang w:eastAsia="ru-RU"/>
        </w:rPr>
        <w:br/>
      </w:r>
      <w:proofErr w:type="spellStart"/>
      <w:r w:rsidRPr="00EA4FEC">
        <w:rPr>
          <w:rFonts w:ascii="Arial" w:eastAsia="Times New Roman" w:hAnsi="Arial" w:cs="Arial"/>
          <w:color w:val="000000"/>
          <w:sz w:val="15"/>
          <w:szCs w:val="15"/>
          <w:lang w:eastAsia="ru-RU"/>
        </w:rPr>
        <w:t>v</w:t>
      </w:r>
      <w:proofErr w:type="spellEnd"/>
      <w:r w:rsidRPr="00EA4FEC">
        <w:rPr>
          <w:rFonts w:ascii="Arial" w:eastAsia="Times New Roman" w:hAnsi="Arial" w:cs="Arial"/>
          <w:color w:val="000000"/>
          <w:sz w:val="15"/>
          <w:szCs w:val="15"/>
          <w:lang w:eastAsia="ru-RU"/>
        </w:rPr>
        <w:t xml:space="preserve">. резкое увеличение числа разговоров на политические и социальные темы, в ходе которых высказываются крайние суждения с </w:t>
      </w:r>
      <w:r w:rsidRPr="00EA4FEC">
        <w:rPr>
          <w:rFonts w:ascii="Arial" w:eastAsia="Times New Roman" w:hAnsi="Arial" w:cs="Arial"/>
          <w:color w:val="000000"/>
          <w:sz w:val="15"/>
          <w:szCs w:val="15"/>
          <w:lang w:eastAsia="ru-RU"/>
        </w:rPr>
        <w:lastRenderedPageBreak/>
        <w:t>признаками нетерпимости;</w:t>
      </w:r>
      <w:r w:rsidRPr="00EA4FEC">
        <w:rPr>
          <w:rFonts w:ascii="Arial" w:eastAsia="Times New Roman" w:hAnsi="Arial" w:cs="Arial"/>
          <w:color w:val="000000"/>
          <w:sz w:val="15"/>
          <w:szCs w:val="15"/>
          <w:lang w:eastAsia="ru-RU"/>
        </w:rPr>
        <w:br/>
      </w:r>
      <w:proofErr w:type="spellStart"/>
      <w:r w:rsidRPr="00EA4FEC">
        <w:rPr>
          <w:rFonts w:ascii="Arial" w:eastAsia="Times New Roman" w:hAnsi="Arial" w:cs="Arial"/>
          <w:color w:val="000000"/>
          <w:sz w:val="15"/>
          <w:szCs w:val="15"/>
          <w:lang w:eastAsia="ru-RU"/>
        </w:rPr>
        <w:t>v</w:t>
      </w:r>
      <w:proofErr w:type="spellEnd"/>
      <w:r w:rsidRPr="00EA4FEC">
        <w:rPr>
          <w:rFonts w:ascii="Arial" w:eastAsia="Times New Roman" w:hAnsi="Arial" w:cs="Arial"/>
          <w:color w:val="000000"/>
          <w:sz w:val="15"/>
          <w:szCs w:val="15"/>
          <w:lang w:eastAsia="ru-RU"/>
        </w:rPr>
        <w:t>. псевдонимы в Интернете, пароли и т.п. носят экстремально-политический характер.</w:t>
      </w:r>
      <w:proofErr w:type="gramEnd"/>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b/>
          <w:bCs/>
          <w:color w:val="000000"/>
          <w:sz w:val="15"/>
          <w:lang w:eastAsia="ru-RU"/>
        </w:rPr>
        <w:t>Если вы подозреваете, что ваш ребенок попал под влияние экстремистской организации, не паникуйте, но действуйте быстро и решительно:</w:t>
      </w:r>
      <w:r w:rsidRPr="00EA4FEC">
        <w:rPr>
          <w:rFonts w:ascii="Arial" w:eastAsia="Times New Roman" w:hAnsi="Arial" w:cs="Arial"/>
          <w:color w:val="000000"/>
          <w:sz w:val="15"/>
          <w:szCs w:val="15"/>
          <w:lang w:eastAsia="ru-RU"/>
        </w:rPr>
        <w:br/>
        <w:t>1. Не осуждайте категорически увлечение подростка, идеологию группы – такая манера точно натолкнется на протест. Попытайтесь выяснить причину экстремистского настроения, аккуратно обсудите, зачем ему это нужно.</w:t>
      </w:r>
      <w:r w:rsidRPr="00EA4FEC">
        <w:rPr>
          <w:rFonts w:ascii="Arial" w:eastAsia="Times New Roman" w:hAnsi="Arial" w:cs="Arial"/>
          <w:color w:val="000000"/>
          <w:sz w:val="15"/>
          <w:szCs w:val="15"/>
          <w:lang w:eastAsia="ru-RU"/>
        </w:rPr>
        <w:br/>
        <w:t>2. Начните «контрпропаганду». Основой «контрпропаганды» должен стать тезис, что человек сможет гораздо больше сделать для переустройства мира, если он будет учиться дальше и как можно лучше, став, таким образом, профессионалом и авторитетом в обществе, за которым пойдут и к которому прислушаются. Приводите больше примеров из истории и личной жизни о событиях, когда люди разных национальностей и рас вместе добивались определенных целей. Обязательным условием такого общения должны быть мягкость и ненавязчивость.</w:t>
      </w:r>
      <w:r w:rsidRPr="00EA4FEC">
        <w:rPr>
          <w:rFonts w:ascii="Arial" w:eastAsia="Times New Roman" w:hAnsi="Arial" w:cs="Arial"/>
          <w:color w:val="000000"/>
          <w:sz w:val="15"/>
          <w:szCs w:val="15"/>
          <w:lang w:eastAsia="ru-RU"/>
        </w:rPr>
        <w:br/>
        <w:t>3. Ограничьте общение подростка со знакомыми, оказывающими на него негативное влияние, попытайтесь изолировать от лидера группы.</w:t>
      </w:r>
      <w:r w:rsidRPr="00EA4FEC">
        <w:rPr>
          <w:rFonts w:ascii="Arial" w:eastAsia="Times New Roman" w:hAnsi="Arial" w:cs="Arial"/>
          <w:color w:val="000000"/>
          <w:sz w:val="15"/>
          <w:szCs w:val="15"/>
          <w:lang w:eastAsia="ru-RU"/>
        </w:rPr>
        <w:br/>
        <w:t>4. Обратитесь за психологической поддержкой по телефону доверия 8 800 2000-122</w:t>
      </w:r>
      <w:r w:rsidRPr="00EA4FEC">
        <w:rPr>
          <w:rFonts w:ascii="Arial" w:eastAsia="Times New Roman" w:hAnsi="Arial" w:cs="Arial"/>
          <w:color w:val="000000"/>
          <w:sz w:val="15"/>
          <w:szCs w:val="15"/>
          <w:lang w:eastAsia="ru-RU"/>
        </w:rPr>
        <w:br/>
        <w:t>5. Обратитесь в органы внутренних дел лично или по телефону 02.</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color w:val="000000"/>
          <w:sz w:val="15"/>
          <w:szCs w:val="15"/>
          <w:lang w:eastAsia="ru-RU"/>
        </w:rPr>
        <w:t>насильственное изменение основ конституционного строя и нарушение целостности Российской Федерации;</w:t>
      </w:r>
      <w:r w:rsidRPr="00EA4FEC">
        <w:rPr>
          <w:rFonts w:ascii="Arial" w:eastAsia="Times New Roman" w:hAnsi="Arial" w:cs="Arial"/>
          <w:color w:val="000000"/>
          <w:sz w:val="15"/>
          <w:szCs w:val="15"/>
          <w:lang w:eastAsia="ru-RU"/>
        </w:rPr>
        <w:br/>
        <w:t>• публичное оправдание терроризма и иная террористическая деятельность;</w:t>
      </w:r>
      <w:r w:rsidRPr="00EA4FEC">
        <w:rPr>
          <w:rFonts w:ascii="Arial" w:eastAsia="Times New Roman" w:hAnsi="Arial" w:cs="Arial"/>
          <w:color w:val="000000"/>
          <w:sz w:val="15"/>
          <w:szCs w:val="15"/>
          <w:lang w:eastAsia="ru-RU"/>
        </w:rPr>
        <w:br/>
        <w:t>• возбуждение социальной, расовой, национальной или религиозной розни;</w:t>
      </w:r>
      <w:r w:rsidRPr="00EA4FEC">
        <w:rPr>
          <w:rFonts w:ascii="Arial" w:eastAsia="Times New Roman" w:hAnsi="Arial" w:cs="Arial"/>
          <w:color w:val="000000"/>
          <w:sz w:val="15"/>
          <w:szCs w:val="15"/>
          <w:lang w:eastAsia="ru-RU"/>
        </w:rPr>
        <w:br/>
        <w:t>• 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r w:rsidRPr="00EA4FEC">
        <w:rPr>
          <w:rFonts w:ascii="Arial" w:eastAsia="Times New Roman" w:hAnsi="Arial" w:cs="Arial"/>
          <w:color w:val="000000"/>
          <w:sz w:val="15"/>
          <w:szCs w:val="15"/>
          <w:lang w:eastAsia="ru-RU"/>
        </w:rPr>
        <w:br/>
        <w:t>• 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color w:val="000000"/>
          <w:sz w:val="15"/>
          <w:szCs w:val="15"/>
          <w:lang w:eastAsia="ru-RU"/>
        </w:rPr>
        <w:t>Экстремистские материалы – это предназначенные для обнародования документы, призывающие к осуществлению экстремистской деятельности, либо обосновывающие необходимость осуществления такой деятельности.</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color w:val="000000"/>
          <w:sz w:val="15"/>
          <w:szCs w:val="15"/>
          <w:lang w:eastAsia="ru-RU"/>
        </w:rPr>
        <w:t>Экстремистская мотивация – это мотивация, основанная на групповой солидарности, осознании себя членом привилегированной группы, имеющей право на подавление в различных формах «чужаков».</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color w:val="000000"/>
          <w:sz w:val="15"/>
          <w:szCs w:val="15"/>
          <w:lang w:eastAsia="ru-RU"/>
        </w:rPr>
        <w:t xml:space="preserve">Профилактика экстремизма – </w:t>
      </w:r>
      <w:proofErr w:type="spellStart"/>
      <w:r w:rsidRPr="00EA4FEC">
        <w:rPr>
          <w:rFonts w:ascii="Arial" w:eastAsia="Times New Roman" w:hAnsi="Arial" w:cs="Arial"/>
          <w:color w:val="000000"/>
          <w:sz w:val="15"/>
          <w:szCs w:val="15"/>
          <w:lang w:eastAsia="ru-RU"/>
        </w:rPr>
        <w:t>этосистема</w:t>
      </w:r>
      <w:proofErr w:type="spellEnd"/>
      <w:r w:rsidRPr="00EA4FEC">
        <w:rPr>
          <w:rFonts w:ascii="Arial" w:eastAsia="Times New Roman" w:hAnsi="Arial" w:cs="Arial"/>
          <w:color w:val="000000"/>
          <w:sz w:val="15"/>
          <w:szCs w:val="15"/>
          <w:lang w:eastAsia="ru-RU"/>
        </w:rPr>
        <w:t xml:space="preserve"> определенных мер, направленных на предупреждение экстремистской деятельности, когда она еще не осуществляется (не осуществляются пропаганда и публичное демонстрирование нацистской атрибутики или символики, не осуществляются публичные призывы к осуществлению экстремистской деятельности и т.д.).</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b/>
          <w:bCs/>
          <w:color w:val="000000"/>
          <w:sz w:val="15"/>
          <w:lang w:eastAsia="ru-RU"/>
        </w:rPr>
        <w:t>Терроризм</w:t>
      </w:r>
      <w:r w:rsidRPr="00EA4FEC">
        <w:rPr>
          <w:rFonts w:ascii="Arial" w:eastAsia="Times New Roman" w:hAnsi="Arial" w:cs="Arial"/>
          <w:color w:val="000000"/>
          <w:sz w:val="15"/>
          <w:szCs w:val="15"/>
          <w:lang w:eastAsia="ru-RU"/>
        </w:rPr>
        <w:t> – это крайнее проявление экстремизма явление, связанное с насилием, угрожающее жизни и здоровью граждан.</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b/>
          <w:bCs/>
          <w:color w:val="000000"/>
          <w:sz w:val="15"/>
          <w:lang w:eastAsia="ru-RU"/>
        </w:rPr>
        <w:t>Национализм</w:t>
      </w:r>
      <w:r w:rsidRPr="00EA4FEC">
        <w:rPr>
          <w:rFonts w:ascii="Arial" w:eastAsia="Times New Roman" w:hAnsi="Arial" w:cs="Arial"/>
          <w:color w:val="000000"/>
          <w:sz w:val="15"/>
          <w:szCs w:val="15"/>
          <w:lang w:eastAsia="ru-RU"/>
        </w:rPr>
        <w:t> – это форма общественного единства, основанная на идее национального превосходства и национальной исключительности.</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b/>
          <w:bCs/>
          <w:color w:val="000000"/>
          <w:sz w:val="15"/>
          <w:lang w:eastAsia="ru-RU"/>
        </w:rPr>
        <w:t>Расизм</w:t>
      </w:r>
      <w:r w:rsidRPr="00EA4FEC">
        <w:rPr>
          <w:rFonts w:ascii="Arial" w:eastAsia="Times New Roman" w:hAnsi="Arial" w:cs="Arial"/>
          <w:color w:val="000000"/>
          <w:sz w:val="15"/>
          <w:szCs w:val="15"/>
          <w:lang w:eastAsia="ru-RU"/>
        </w:rPr>
        <w:t xml:space="preserve"> – это совокупность концепций, основу которых составляют положения о физической и психической неравноценности человеческих </w:t>
      </w:r>
      <w:proofErr w:type="spellStart"/>
      <w:r w:rsidRPr="00EA4FEC">
        <w:rPr>
          <w:rFonts w:ascii="Arial" w:eastAsia="Times New Roman" w:hAnsi="Arial" w:cs="Arial"/>
          <w:color w:val="000000"/>
          <w:sz w:val="15"/>
          <w:szCs w:val="15"/>
          <w:lang w:eastAsia="ru-RU"/>
        </w:rPr>
        <w:t>расс</w:t>
      </w:r>
      <w:proofErr w:type="spellEnd"/>
      <w:r w:rsidRPr="00EA4FEC">
        <w:rPr>
          <w:rFonts w:ascii="Arial" w:eastAsia="Times New Roman" w:hAnsi="Arial" w:cs="Arial"/>
          <w:color w:val="000000"/>
          <w:sz w:val="15"/>
          <w:szCs w:val="15"/>
          <w:lang w:eastAsia="ru-RU"/>
        </w:rPr>
        <w:t xml:space="preserve"> и о решающем влиянии расовых различий на историю и культуру человеческого общества.</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b/>
          <w:bCs/>
          <w:color w:val="000000"/>
          <w:sz w:val="15"/>
          <w:lang w:eastAsia="ru-RU"/>
        </w:rPr>
        <w:t>Фашизм</w:t>
      </w:r>
      <w:r w:rsidRPr="00EA4FEC">
        <w:rPr>
          <w:rFonts w:ascii="Arial" w:eastAsia="Times New Roman" w:hAnsi="Arial" w:cs="Arial"/>
          <w:color w:val="000000"/>
          <w:sz w:val="15"/>
          <w:szCs w:val="15"/>
          <w:lang w:eastAsia="ru-RU"/>
        </w:rPr>
        <w:t> – это идеология и практика, утверждающие превосходство и исключительность определенной нации или расы и направленные на разжигание национальной нетерпимости, дискриминацию, применение насилия и терроризма, установления культа вождя.</w:t>
      </w:r>
    </w:p>
    <w:p w:rsidR="00EA4FEC" w:rsidRPr="00EA4FEC" w:rsidRDefault="00EA4FEC" w:rsidP="00EA4FEC">
      <w:pPr>
        <w:spacing w:after="0" w:line="240" w:lineRule="auto"/>
        <w:rPr>
          <w:rFonts w:ascii="Arial" w:eastAsia="Times New Roman" w:hAnsi="Arial" w:cs="Arial"/>
          <w:color w:val="000000"/>
          <w:sz w:val="15"/>
          <w:szCs w:val="15"/>
          <w:lang w:eastAsia="ru-RU"/>
        </w:rPr>
      </w:pPr>
      <w:r w:rsidRPr="00EA4FEC">
        <w:rPr>
          <w:rFonts w:ascii="Arial" w:eastAsia="Times New Roman" w:hAnsi="Arial" w:cs="Arial"/>
          <w:b/>
          <w:bCs/>
          <w:color w:val="000000"/>
          <w:sz w:val="15"/>
          <w:lang w:eastAsia="ru-RU"/>
        </w:rPr>
        <w:t>Толерантность</w:t>
      </w:r>
      <w:r w:rsidRPr="00EA4FEC">
        <w:rPr>
          <w:rFonts w:ascii="Arial" w:eastAsia="Times New Roman" w:hAnsi="Arial" w:cs="Arial"/>
          <w:color w:val="000000"/>
          <w:sz w:val="15"/>
          <w:szCs w:val="15"/>
          <w:lang w:eastAsia="ru-RU"/>
        </w:rPr>
        <w:t> – означает уважение, принятие и правильное понимание богатого многообразия культур нашего мира, форм самовыражения и способов проявлений человеческой индивидуальности (переводится как «терпимость»).</w:t>
      </w:r>
    </w:p>
    <w:p w:rsidR="00A70F7D" w:rsidRDefault="00EA4FEC" w:rsidP="00EA4FEC">
      <w:r w:rsidRPr="00EA4FEC">
        <w:rPr>
          <w:rFonts w:ascii="Arial" w:eastAsia="Times New Roman" w:hAnsi="Arial" w:cs="Arial"/>
          <w:b/>
          <w:bCs/>
          <w:color w:val="000000"/>
          <w:sz w:val="15"/>
          <w:lang w:eastAsia="ru-RU"/>
        </w:rPr>
        <w:t>Ксенофобия</w:t>
      </w:r>
      <w:r w:rsidRPr="00EA4FEC">
        <w:rPr>
          <w:rFonts w:ascii="Arial" w:eastAsia="Times New Roman" w:hAnsi="Arial" w:cs="Arial"/>
          <w:color w:val="000000"/>
          <w:sz w:val="15"/>
          <w:szCs w:val="15"/>
          <w:lang w:eastAsia="ru-RU"/>
        </w:rPr>
        <w:t> - это «страх или ненависть к незнакомцам, или иностранцам, или к тому, что странно или чуждо».</w:t>
      </w:r>
    </w:p>
    <w:sectPr w:rsidR="00A70F7D" w:rsidSect="00A70F7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F18BC"/>
    <w:multiLevelType w:val="multilevel"/>
    <w:tmpl w:val="A8DA4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EA4FEC"/>
    <w:rsid w:val="002C423D"/>
    <w:rsid w:val="00A70F7D"/>
    <w:rsid w:val="00EA4F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F7D"/>
  </w:style>
  <w:style w:type="paragraph" w:styleId="2">
    <w:name w:val="heading 2"/>
    <w:basedOn w:val="a"/>
    <w:link w:val="20"/>
    <w:uiPriority w:val="9"/>
    <w:qFormat/>
    <w:rsid w:val="00EA4FE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A4FEC"/>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EA4FEC"/>
    <w:rPr>
      <w:color w:val="0000FF"/>
      <w:u w:val="single"/>
    </w:rPr>
  </w:style>
  <w:style w:type="character" w:customStyle="1" w:styleId="bf-2text">
    <w:name w:val="bf-2__text"/>
    <w:basedOn w:val="a0"/>
    <w:rsid w:val="00EA4FEC"/>
  </w:style>
  <w:style w:type="paragraph" w:styleId="a4">
    <w:name w:val="Normal (Web)"/>
    <w:basedOn w:val="a"/>
    <w:uiPriority w:val="99"/>
    <w:unhideWhenUsed/>
    <w:rsid w:val="00EA4F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EA4FEC"/>
    <w:rPr>
      <w:b/>
      <w:bCs/>
    </w:rPr>
  </w:style>
  <w:style w:type="paragraph" w:styleId="a6">
    <w:name w:val="Balloon Text"/>
    <w:basedOn w:val="a"/>
    <w:link w:val="a7"/>
    <w:uiPriority w:val="99"/>
    <w:semiHidden/>
    <w:unhideWhenUsed/>
    <w:rsid w:val="00EA4FE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A4FE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3790303">
      <w:bodyDiv w:val="1"/>
      <w:marLeft w:val="0"/>
      <w:marRight w:val="0"/>
      <w:marTop w:val="0"/>
      <w:marBottom w:val="0"/>
      <w:divBdr>
        <w:top w:val="none" w:sz="0" w:space="0" w:color="auto"/>
        <w:left w:val="none" w:sz="0" w:space="0" w:color="auto"/>
        <w:bottom w:val="none" w:sz="0" w:space="0" w:color="auto"/>
        <w:right w:val="none" w:sz="0" w:space="0" w:color="auto"/>
      </w:divBdr>
      <w:divsChild>
        <w:div w:id="2056856530">
          <w:marLeft w:val="0"/>
          <w:marRight w:val="0"/>
          <w:marTop w:val="0"/>
          <w:marBottom w:val="215"/>
          <w:divBdr>
            <w:top w:val="single" w:sz="4" w:space="5" w:color="C2C2C2"/>
            <w:left w:val="single" w:sz="4" w:space="5" w:color="C2C2C2"/>
            <w:bottom w:val="single" w:sz="4" w:space="5" w:color="C2C2C2"/>
            <w:right w:val="single" w:sz="4" w:space="5" w:color="C2C2C2"/>
          </w:divBdr>
          <w:divsChild>
            <w:div w:id="2024091401">
              <w:marLeft w:val="0"/>
              <w:marRight w:val="0"/>
              <w:marTop w:val="0"/>
              <w:marBottom w:val="0"/>
              <w:divBdr>
                <w:top w:val="none" w:sz="0" w:space="0" w:color="auto"/>
                <w:left w:val="none" w:sz="0" w:space="0" w:color="auto"/>
                <w:bottom w:val="none" w:sz="0" w:space="0" w:color="auto"/>
                <w:right w:val="none" w:sz="0" w:space="0" w:color="auto"/>
              </w:divBdr>
              <w:divsChild>
                <w:div w:id="556287638">
                  <w:marLeft w:val="0"/>
                  <w:marRight w:val="0"/>
                  <w:marTop w:val="0"/>
                  <w:marBottom w:val="0"/>
                  <w:divBdr>
                    <w:top w:val="none" w:sz="0" w:space="0" w:color="auto"/>
                    <w:left w:val="none" w:sz="0" w:space="0" w:color="auto"/>
                    <w:bottom w:val="none" w:sz="0" w:space="0" w:color="auto"/>
                    <w:right w:val="none" w:sz="0" w:space="0" w:color="auto"/>
                  </w:divBdr>
                  <w:divsChild>
                    <w:div w:id="574360746">
                      <w:marLeft w:val="0"/>
                      <w:marRight w:val="0"/>
                      <w:marTop w:val="0"/>
                      <w:marBottom w:val="0"/>
                      <w:divBdr>
                        <w:top w:val="none" w:sz="0" w:space="0" w:color="auto"/>
                        <w:left w:val="none" w:sz="0" w:space="0" w:color="auto"/>
                        <w:bottom w:val="none" w:sz="0" w:space="0" w:color="auto"/>
                        <w:right w:val="none" w:sz="0" w:space="0" w:color="auto"/>
                      </w:divBdr>
                      <w:divsChild>
                        <w:div w:id="1815367138">
                          <w:marLeft w:val="0"/>
                          <w:marRight w:val="0"/>
                          <w:marTop w:val="0"/>
                          <w:marBottom w:val="0"/>
                          <w:divBdr>
                            <w:top w:val="none" w:sz="0" w:space="0" w:color="auto"/>
                            <w:left w:val="none" w:sz="0" w:space="0" w:color="auto"/>
                            <w:bottom w:val="none" w:sz="0" w:space="0" w:color="auto"/>
                            <w:right w:val="none" w:sz="0" w:space="0" w:color="auto"/>
                          </w:divBdr>
                        </w:div>
                      </w:divsChild>
                    </w:div>
                    <w:div w:id="917518237">
                      <w:marLeft w:val="0"/>
                      <w:marRight w:val="0"/>
                      <w:marTop w:val="0"/>
                      <w:marBottom w:val="0"/>
                      <w:divBdr>
                        <w:top w:val="none" w:sz="0" w:space="0" w:color="auto"/>
                        <w:left w:val="none" w:sz="0" w:space="0" w:color="auto"/>
                        <w:bottom w:val="none" w:sz="0" w:space="0" w:color="auto"/>
                        <w:right w:val="none" w:sz="0" w:space="0" w:color="auto"/>
                      </w:divBdr>
                      <w:divsChild>
                        <w:div w:id="138656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135674">
          <w:marLeft w:val="0"/>
          <w:marRight w:val="0"/>
          <w:marTop w:val="0"/>
          <w:marBottom w:val="0"/>
          <w:divBdr>
            <w:top w:val="none" w:sz="0" w:space="0" w:color="auto"/>
            <w:left w:val="none" w:sz="0" w:space="0" w:color="auto"/>
            <w:bottom w:val="none" w:sz="0" w:space="0" w:color="auto"/>
            <w:right w:val="none" w:sz="0" w:space="0" w:color="auto"/>
          </w:divBdr>
          <w:divsChild>
            <w:div w:id="225457144">
              <w:marLeft w:val="0"/>
              <w:marRight w:val="0"/>
              <w:marTop w:val="0"/>
              <w:marBottom w:val="0"/>
              <w:divBdr>
                <w:top w:val="none" w:sz="0" w:space="0" w:color="auto"/>
                <w:left w:val="none" w:sz="0" w:space="0" w:color="auto"/>
                <w:bottom w:val="none" w:sz="0" w:space="0" w:color="auto"/>
                <w:right w:val="none" w:sz="0" w:space="0" w:color="auto"/>
              </w:divBdr>
              <w:divsChild>
                <w:div w:id="1930582586">
                  <w:marLeft w:val="0"/>
                  <w:marRight w:val="0"/>
                  <w:marTop w:val="0"/>
                  <w:marBottom w:val="0"/>
                  <w:divBdr>
                    <w:top w:val="none" w:sz="0" w:space="0" w:color="auto"/>
                    <w:left w:val="none" w:sz="0" w:space="0" w:color="auto"/>
                    <w:bottom w:val="none" w:sz="0" w:space="0" w:color="auto"/>
                    <w:right w:val="none" w:sz="0" w:space="0" w:color="auto"/>
                  </w:divBdr>
                  <w:divsChild>
                    <w:div w:id="1758091373">
                      <w:marLeft w:val="0"/>
                      <w:marRight w:val="0"/>
                      <w:marTop w:val="0"/>
                      <w:marBottom w:val="0"/>
                      <w:divBdr>
                        <w:top w:val="none" w:sz="0" w:space="0" w:color="auto"/>
                        <w:left w:val="none" w:sz="0" w:space="0" w:color="auto"/>
                        <w:bottom w:val="none" w:sz="0" w:space="0" w:color="auto"/>
                        <w:right w:val="none" w:sz="0" w:space="0" w:color="auto"/>
                      </w:divBdr>
                      <w:divsChild>
                        <w:div w:id="1388186237">
                          <w:marLeft w:val="0"/>
                          <w:marRight w:val="0"/>
                          <w:marTop w:val="0"/>
                          <w:marBottom w:val="0"/>
                          <w:divBdr>
                            <w:top w:val="none" w:sz="0" w:space="0" w:color="auto"/>
                            <w:left w:val="none" w:sz="0" w:space="0" w:color="auto"/>
                            <w:bottom w:val="none" w:sz="0" w:space="0" w:color="auto"/>
                            <w:right w:val="none" w:sz="0" w:space="0" w:color="auto"/>
                          </w:divBdr>
                          <w:divsChild>
                            <w:div w:id="727191051">
                              <w:marLeft w:val="0"/>
                              <w:marRight w:val="0"/>
                              <w:marTop w:val="0"/>
                              <w:marBottom w:val="0"/>
                              <w:divBdr>
                                <w:top w:val="none" w:sz="0" w:space="0" w:color="auto"/>
                                <w:left w:val="none" w:sz="0" w:space="0" w:color="auto"/>
                                <w:bottom w:val="none" w:sz="0" w:space="0" w:color="auto"/>
                                <w:right w:val="none" w:sz="0" w:space="0" w:color="auto"/>
                              </w:divBdr>
                              <w:divsChild>
                                <w:div w:id="1151558851">
                                  <w:marLeft w:val="0"/>
                                  <w:marRight w:val="0"/>
                                  <w:marTop w:val="0"/>
                                  <w:marBottom w:val="0"/>
                                  <w:divBdr>
                                    <w:top w:val="none" w:sz="0" w:space="0" w:color="auto"/>
                                    <w:left w:val="none" w:sz="0" w:space="0" w:color="auto"/>
                                    <w:bottom w:val="none" w:sz="0" w:space="0" w:color="auto"/>
                                    <w:right w:val="none" w:sz="0" w:space="0" w:color="auto"/>
                                  </w:divBdr>
                                  <w:divsChild>
                                    <w:div w:id="117434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403842">
                              <w:marLeft w:val="0"/>
                              <w:marRight w:val="0"/>
                              <w:marTop w:val="0"/>
                              <w:marBottom w:val="0"/>
                              <w:divBdr>
                                <w:top w:val="none" w:sz="0" w:space="0" w:color="auto"/>
                                <w:left w:val="none" w:sz="0" w:space="0" w:color="auto"/>
                                <w:bottom w:val="none" w:sz="0" w:space="0" w:color="auto"/>
                                <w:right w:val="none" w:sz="0" w:space="0" w:color="auto"/>
                              </w:divBdr>
                              <w:divsChild>
                                <w:div w:id="953512038">
                                  <w:marLeft w:val="0"/>
                                  <w:marRight w:val="0"/>
                                  <w:marTop w:val="0"/>
                                  <w:marBottom w:val="258"/>
                                  <w:divBdr>
                                    <w:top w:val="none" w:sz="0" w:space="0" w:color="auto"/>
                                    <w:left w:val="none" w:sz="0" w:space="0" w:color="auto"/>
                                    <w:bottom w:val="none" w:sz="0" w:space="0" w:color="auto"/>
                                    <w:right w:val="none" w:sz="0" w:space="0" w:color="auto"/>
                                  </w:divBdr>
                                </w:div>
                                <w:div w:id="41976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776205">
          <w:marLeft w:val="0"/>
          <w:marRight w:val="0"/>
          <w:marTop w:val="0"/>
          <w:marBottom w:val="0"/>
          <w:divBdr>
            <w:top w:val="none" w:sz="0" w:space="0" w:color="auto"/>
            <w:left w:val="none" w:sz="0" w:space="0" w:color="auto"/>
            <w:bottom w:val="none" w:sz="0" w:space="0" w:color="auto"/>
            <w:right w:val="none" w:sz="0" w:space="0" w:color="auto"/>
          </w:divBdr>
          <w:divsChild>
            <w:div w:id="182925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3891</Words>
  <Characters>22183</Characters>
  <Application>Microsoft Office Word</Application>
  <DocSecurity>0</DocSecurity>
  <Lines>184</Lines>
  <Paragraphs>52</Paragraphs>
  <ScaleCrop>false</ScaleCrop>
  <Company>office 2007 rus ent:</Company>
  <LinksUpToDate>false</LinksUpToDate>
  <CharactersWithSpaces>26022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2025-11-06T07:47:00Z</dcterms:created>
  <dcterms:modified xsi:type="dcterms:W3CDTF">2025-11-06T07:48:00Z</dcterms:modified>
</cp:coreProperties>
</file>