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164" w:rsidRPr="00E875CD" w:rsidRDefault="00E60164" w:rsidP="00E60164">
      <w:pPr>
        <w:jc w:val="center"/>
        <w:rPr>
          <w:b/>
          <w:sz w:val="28"/>
          <w:szCs w:val="28"/>
        </w:rPr>
      </w:pPr>
      <w:r w:rsidRPr="00E60164">
        <w:rPr>
          <w:b/>
          <w:sz w:val="28"/>
          <w:szCs w:val="28"/>
        </w:rPr>
        <w:t>Справка о подготовке субъект</w:t>
      </w:r>
      <w:r w:rsidRPr="00E875CD">
        <w:rPr>
          <w:b/>
          <w:sz w:val="28"/>
          <w:szCs w:val="28"/>
        </w:rPr>
        <w:t>ов</w:t>
      </w:r>
      <w:r w:rsidR="00FE4365">
        <w:rPr>
          <w:b/>
          <w:sz w:val="28"/>
          <w:szCs w:val="28"/>
        </w:rPr>
        <w:t xml:space="preserve"> Российской Федерации к запуску</w:t>
      </w:r>
    </w:p>
    <w:p w:rsidR="00E60164" w:rsidRPr="00E875CD" w:rsidRDefault="00E60164" w:rsidP="00E60164">
      <w:pPr>
        <w:jc w:val="center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 xml:space="preserve">механизма автоматического привлечения к </w:t>
      </w:r>
      <w:proofErr w:type="gramStart"/>
      <w:r w:rsidRPr="00E875CD">
        <w:rPr>
          <w:b/>
          <w:sz w:val="28"/>
          <w:szCs w:val="28"/>
        </w:rPr>
        <w:t>административной</w:t>
      </w:r>
      <w:proofErr w:type="gramEnd"/>
    </w:p>
    <w:p w:rsidR="00E60164" w:rsidRPr="00E875CD" w:rsidRDefault="00E60164" w:rsidP="00E60164">
      <w:pPr>
        <w:jc w:val="center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ответственности на основании данных государственной</w:t>
      </w:r>
    </w:p>
    <w:p w:rsidR="001F262F" w:rsidRPr="00E875CD" w:rsidRDefault="00E60164" w:rsidP="00E60164">
      <w:pPr>
        <w:jc w:val="center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информационной системы маркировки</w:t>
      </w:r>
      <w:bookmarkStart w:id="0" w:name="_GoBack"/>
      <w:bookmarkEnd w:id="0"/>
    </w:p>
    <w:p w:rsidR="00E60164" w:rsidRPr="00E875CD" w:rsidRDefault="00E60164" w:rsidP="00970E85">
      <w:pPr>
        <w:ind w:firstLine="709"/>
        <w:jc w:val="both"/>
        <w:rPr>
          <w:sz w:val="28"/>
          <w:szCs w:val="28"/>
        </w:rPr>
      </w:pPr>
    </w:p>
    <w:p w:rsidR="00805B08" w:rsidRPr="00E875CD" w:rsidRDefault="00805B08" w:rsidP="00C76859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В соответствии с Федеральным законом от 2 мая 2026 г</w:t>
      </w:r>
      <w:r w:rsidR="00FE4365">
        <w:rPr>
          <w:sz w:val="28"/>
          <w:szCs w:val="28"/>
        </w:rPr>
        <w:t xml:space="preserve">ода </w:t>
      </w:r>
      <w:r w:rsidRPr="00E875CD">
        <w:rPr>
          <w:sz w:val="28"/>
          <w:szCs w:val="28"/>
        </w:rPr>
        <w:t>№ 120-ФЗ «О внесении изменений в Кодекс Российской Федерации об административных правонарушениях</w:t>
      </w:r>
      <w:r w:rsidR="00C76859" w:rsidRPr="00E875CD">
        <w:rPr>
          <w:sz w:val="28"/>
          <w:szCs w:val="28"/>
        </w:rPr>
        <w:t>» с 1 сентября 2026 года вводится механизм автоматического привлечения к административной ответственности на основании данных государственной информационной системы мониторинга за оборотом товаров, подлежащих обязательной маркировке средствами идентификации (ГИС МТ).</w:t>
      </w:r>
    </w:p>
    <w:p w:rsidR="00C76859" w:rsidRPr="00E875CD" w:rsidRDefault="00C76859" w:rsidP="00C76859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Реализация механизма осуществляется во исполнение поручений Президента Российской Федерации и Правительства Российской Федерации и направлена на повышение эффективности государственного контроля, обеспечение неотвратимости ответственности за нарушения обязательных требований и снижение административной нагрузки на добросовестных участников оборота товаров.</w:t>
      </w:r>
    </w:p>
    <w:p w:rsidR="00C76859" w:rsidRPr="00E875CD" w:rsidRDefault="00C76859" w:rsidP="00C76859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Основные положения механизма</w:t>
      </w:r>
    </w:p>
    <w:p w:rsidR="00C76859" w:rsidRPr="00E875CD" w:rsidRDefault="00C76859" w:rsidP="00C76859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Автоматическое привлечение к административной ответственности предусмотрено по наиболее очевидным нарушениям, которые объективно подтверждаются сведениями ГИС МТ без проведения контрольных мероприятий.</w:t>
      </w:r>
    </w:p>
    <w:p w:rsidR="00C76859" w:rsidRPr="00E875CD" w:rsidRDefault="00C76859" w:rsidP="00C76859">
      <w:pPr>
        <w:ind w:firstLine="709"/>
        <w:jc w:val="both"/>
        <w:rPr>
          <w:sz w:val="28"/>
          <w:szCs w:val="28"/>
        </w:rPr>
      </w:pPr>
    </w:p>
    <w:p w:rsidR="00C76859" w:rsidRPr="00E875CD" w:rsidRDefault="00C76859" w:rsidP="00C76859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 xml:space="preserve">1. Реализация продукции участником оборота, не зарегистрированным в ГИС МТ (для табачной и </w:t>
      </w:r>
      <w:proofErr w:type="spellStart"/>
      <w:r w:rsidRPr="00E875CD">
        <w:rPr>
          <w:b/>
          <w:sz w:val="28"/>
          <w:szCs w:val="28"/>
        </w:rPr>
        <w:t>никотиносодержащей</w:t>
      </w:r>
      <w:proofErr w:type="spellEnd"/>
      <w:r w:rsidRPr="00E875CD">
        <w:rPr>
          <w:b/>
          <w:sz w:val="28"/>
          <w:szCs w:val="28"/>
        </w:rPr>
        <w:t xml:space="preserve"> продукции)</w:t>
      </w:r>
    </w:p>
    <w:p w:rsidR="00C76859" w:rsidRPr="00E875CD" w:rsidRDefault="00C76859" w:rsidP="00C76859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 xml:space="preserve">Если участник оборота, не зарегистрированный в ГИС МТ, реализовал через одну контрольно-кассовую технику в течение календарного месяца более 10 единиц маркированной табачной или </w:t>
      </w:r>
      <w:proofErr w:type="spellStart"/>
      <w:r w:rsidRPr="00E875CD">
        <w:rPr>
          <w:sz w:val="28"/>
          <w:szCs w:val="28"/>
        </w:rPr>
        <w:t>никотиносодержащей</w:t>
      </w:r>
      <w:proofErr w:type="spellEnd"/>
      <w:r w:rsidRPr="00E875CD">
        <w:rPr>
          <w:sz w:val="28"/>
          <w:szCs w:val="28"/>
        </w:rPr>
        <w:t xml:space="preserve"> продукции (в том числе устрой</w:t>
      </w:r>
      <w:proofErr w:type="gramStart"/>
      <w:r w:rsidRPr="00E875CD">
        <w:rPr>
          <w:sz w:val="28"/>
          <w:szCs w:val="28"/>
        </w:rPr>
        <w:t>ств дл</w:t>
      </w:r>
      <w:proofErr w:type="gramEnd"/>
      <w:r w:rsidRPr="00E875CD">
        <w:rPr>
          <w:sz w:val="28"/>
          <w:szCs w:val="28"/>
        </w:rPr>
        <w:t xml:space="preserve">я потребления </w:t>
      </w:r>
      <w:proofErr w:type="spellStart"/>
      <w:r w:rsidRPr="00E875CD">
        <w:rPr>
          <w:sz w:val="28"/>
          <w:szCs w:val="28"/>
        </w:rPr>
        <w:t>никотиносодержащей</w:t>
      </w:r>
      <w:proofErr w:type="spellEnd"/>
      <w:r w:rsidRPr="00E875CD">
        <w:rPr>
          <w:sz w:val="28"/>
          <w:szCs w:val="28"/>
        </w:rPr>
        <w:t xml:space="preserve"> продукции),</w:t>
      </w:r>
      <w:r w:rsidR="00035502" w:rsidRPr="00E875CD">
        <w:rPr>
          <w:sz w:val="28"/>
          <w:szCs w:val="28"/>
        </w:rPr>
        <w:t xml:space="preserve"> предусматривается административный штраф в размере 50 тыс. рублей.</w:t>
      </w:r>
    </w:p>
    <w:p w:rsidR="00035502" w:rsidRPr="00E875CD" w:rsidRDefault="00035502" w:rsidP="00C76859">
      <w:pPr>
        <w:ind w:firstLine="709"/>
        <w:jc w:val="both"/>
        <w:rPr>
          <w:sz w:val="28"/>
          <w:szCs w:val="28"/>
        </w:rPr>
      </w:pPr>
    </w:p>
    <w:p w:rsidR="00035502" w:rsidRPr="00E875CD" w:rsidRDefault="00035502" w:rsidP="00C76859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 xml:space="preserve">2. Продажа табачной и </w:t>
      </w:r>
      <w:proofErr w:type="spellStart"/>
      <w:r w:rsidRPr="00E875CD">
        <w:rPr>
          <w:b/>
          <w:sz w:val="28"/>
          <w:szCs w:val="28"/>
        </w:rPr>
        <w:t>никотиносодержащей</w:t>
      </w:r>
      <w:proofErr w:type="spellEnd"/>
      <w:r w:rsidRPr="00E875CD">
        <w:rPr>
          <w:b/>
          <w:sz w:val="28"/>
          <w:szCs w:val="28"/>
        </w:rPr>
        <w:t xml:space="preserve"> продукции с нарушением установленных цен</w:t>
      </w:r>
    </w:p>
    <w:p w:rsidR="00035502" w:rsidRPr="00E875CD" w:rsidRDefault="00035502" w:rsidP="00C76859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Размер административного штрафа зависит от количества реализованной продукции в течение суток:</w:t>
      </w:r>
    </w:p>
    <w:p w:rsidR="00035502" w:rsidRPr="00E875CD" w:rsidRDefault="00035502" w:rsidP="00035502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до 100 единиц – 5 тыс. рублей;</w:t>
      </w:r>
    </w:p>
    <w:p w:rsidR="00035502" w:rsidRPr="00E875CD" w:rsidRDefault="00035502" w:rsidP="00035502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от 101 до 1000 единиц – 50 тыс. рублей;</w:t>
      </w:r>
    </w:p>
    <w:p w:rsidR="00035502" w:rsidRPr="00E875CD" w:rsidRDefault="00035502" w:rsidP="00035502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свыше 1000 единиц – 500 тыс. рублей.</w:t>
      </w:r>
    </w:p>
    <w:p w:rsidR="00035502" w:rsidRPr="00E875CD" w:rsidRDefault="00035502" w:rsidP="00035502">
      <w:pPr>
        <w:jc w:val="both"/>
        <w:rPr>
          <w:sz w:val="28"/>
          <w:szCs w:val="28"/>
        </w:rPr>
      </w:pPr>
    </w:p>
    <w:p w:rsidR="00035502" w:rsidRPr="00E875CD" w:rsidRDefault="00035502" w:rsidP="00035502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3. Продажа продукции с истекшим сроком годности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За реализацию каждой единицы маркированной продукции с истекшим сроком годности предусматривается административная ответственность:</w:t>
      </w:r>
    </w:p>
    <w:p w:rsidR="00035502" w:rsidRPr="00E875CD" w:rsidRDefault="00035502" w:rsidP="00035502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для индивидуальных предпринимателей – 10 тыс. рублей;</w:t>
      </w:r>
    </w:p>
    <w:p w:rsidR="00035502" w:rsidRPr="00E875CD" w:rsidRDefault="00035502" w:rsidP="00035502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для юридических лиц – 20 тыс. рублей.</w:t>
      </w:r>
    </w:p>
    <w:p w:rsidR="00035502" w:rsidRPr="00E875CD" w:rsidRDefault="00035502" w:rsidP="00035502">
      <w:pPr>
        <w:ind w:left="360"/>
        <w:jc w:val="both"/>
        <w:rPr>
          <w:sz w:val="28"/>
          <w:szCs w:val="28"/>
        </w:rPr>
      </w:pP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b/>
          <w:sz w:val="28"/>
          <w:szCs w:val="28"/>
        </w:rPr>
        <w:t>Важно!</w:t>
      </w:r>
      <w:r w:rsidRPr="00E875CD">
        <w:rPr>
          <w:sz w:val="28"/>
          <w:szCs w:val="28"/>
        </w:rPr>
        <w:t xml:space="preserve"> Административная ответственность наступает не за сам факт наличия просроченной продукции, а за игнорирование запрета продажи, автоматически сформированного ГИС МТ в рамках разрешительного режима.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</w:p>
    <w:p w:rsidR="00035502" w:rsidRPr="00E875CD" w:rsidRDefault="00035502" w:rsidP="00035502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Информирование участников оборота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 xml:space="preserve">Постановления по делам об административных правонарушениях, подписанные должностными лицами </w:t>
      </w:r>
      <w:proofErr w:type="spellStart"/>
      <w:r w:rsidRPr="00E875CD">
        <w:rPr>
          <w:sz w:val="28"/>
          <w:szCs w:val="28"/>
        </w:rPr>
        <w:t>Роспотребнадзора</w:t>
      </w:r>
      <w:proofErr w:type="spellEnd"/>
      <w:r w:rsidRPr="00E875CD">
        <w:rPr>
          <w:sz w:val="28"/>
          <w:szCs w:val="28"/>
        </w:rPr>
        <w:t>, будут направляться участникам оборота в личные кабинеты на Едином портале государственных и муниципальных услуг (ЕПГУ).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Дополнительно информация о вынесенных постановлениях будет отображаться в личных кабинетах участников оборота в ГИС МТ.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При этом в целях профилактики нарушений с июня 2026 года в личных кабинетах ГИС МТ уже реализован сервис предварительного информирования участников оборота.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Система рассчитывает размер административных штрафов, которые могли бы быть назначены при действии механизма «</w:t>
      </w:r>
      <w:proofErr w:type="spellStart"/>
      <w:r w:rsidRPr="00E875CD">
        <w:rPr>
          <w:sz w:val="28"/>
          <w:szCs w:val="28"/>
        </w:rPr>
        <w:t>автоштрафов</w:t>
      </w:r>
      <w:proofErr w:type="spellEnd"/>
      <w:r w:rsidRPr="00E875CD">
        <w:rPr>
          <w:sz w:val="28"/>
          <w:szCs w:val="28"/>
        </w:rPr>
        <w:t>», и доводит соответствующую информацию до пользователей.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Основная цель сервиса – предоставить участникам оборота возможность заблаговременно:</w:t>
      </w:r>
    </w:p>
    <w:p w:rsidR="00035502" w:rsidRPr="00E875CD" w:rsidRDefault="00035502" w:rsidP="00035502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проверить коррек</w:t>
      </w:r>
      <w:r w:rsidR="00EA4013" w:rsidRPr="00E875CD">
        <w:rPr>
          <w:sz w:val="28"/>
          <w:szCs w:val="28"/>
        </w:rPr>
        <w:t>т</w:t>
      </w:r>
      <w:r w:rsidRPr="00E875CD">
        <w:rPr>
          <w:sz w:val="28"/>
          <w:szCs w:val="28"/>
        </w:rPr>
        <w:t>ность бизнес-процессов;</w:t>
      </w:r>
    </w:p>
    <w:p w:rsidR="00035502" w:rsidRPr="00E875CD" w:rsidRDefault="00035502" w:rsidP="00035502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убедиться в правильности настройки контрольно-кассовой техники;</w:t>
      </w:r>
    </w:p>
    <w:p w:rsidR="00035502" w:rsidRPr="00E875CD" w:rsidRDefault="00035502" w:rsidP="00035502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проверить работу учетного программного обеспечения;</w:t>
      </w:r>
    </w:p>
    <w:p w:rsidR="00035502" w:rsidRPr="00E875CD" w:rsidRDefault="00035502" w:rsidP="00035502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устранить причины возможных нарушений до вступления механизма в силу.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</w:p>
    <w:p w:rsidR="00035502" w:rsidRPr="00E875CD" w:rsidRDefault="00035502" w:rsidP="00035502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Сервисы профилактики нарушений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ГИС МТ предоставляет участникам оборота инструменты для самостоятельного контроля соблюдения обязательных требований.</w:t>
      </w:r>
    </w:p>
    <w:p w:rsidR="00035502" w:rsidRPr="00E875CD" w:rsidRDefault="00035502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В частности, в ГИС МТ реализовано информирование о выявляемых системой отклонениях, позволяющее своевременно устранить причины возникновения потенциальных</w:t>
      </w:r>
      <w:r w:rsidR="00E60164" w:rsidRPr="00E875CD">
        <w:rPr>
          <w:sz w:val="28"/>
          <w:szCs w:val="28"/>
        </w:rPr>
        <w:t xml:space="preserve"> нарушений до применения мер административной ответственности.</w:t>
      </w:r>
    </w:p>
    <w:p w:rsidR="00E60164" w:rsidRPr="00E875CD" w:rsidRDefault="00E60164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Рекомендуется довести указанную информацию до участников оборота товаров и организовать использование сервисов самоконтроля.</w:t>
      </w:r>
    </w:p>
    <w:p w:rsidR="00E60164" w:rsidRPr="00E875CD" w:rsidRDefault="00E60164" w:rsidP="00035502">
      <w:pPr>
        <w:ind w:firstLine="709"/>
        <w:jc w:val="both"/>
        <w:rPr>
          <w:sz w:val="28"/>
          <w:szCs w:val="28"/>
        </w:rPr>
      </w:pPr>
    </w:p>
    <w:p w:rsidR="00E60164" w:rsidRPr="00E875CD" w:rsidRDefault="00E60164" w:rsidP="00035502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Рекомендуемые мероприятия субъектов Российской Федерации</w:t>
      </w:r>
    </w:p>
    <w:p w:rsidR="00E60164" w:rsidRPr="00E875CD" w:rsidRDefault="00E60164" w:rsidP="00035502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В целях обеспечения организованного запуска механизма «</w:t>
      </w:r>
      <w:proofErr w:type="spellStart"/>
      <w:r w:rsidRPr="00E875CD">
        <w:rPr>
          <w:sz w:val="28"/>
          <w:szCs w:val="28"/>
        </w:rPr>
        <w:t>автоштрафов</w:t>
      </w:r>
      <w:proofErr w:type="spellEnd"/>
      <w:r w:rsidRPr="00E875CD">
        <w:rPr>
          <w:sz w:val="28"/>
          <w:szCs w:val="28"/>
        </w:rPr>
        <w:t>» с 1 сентября 2026 года рекомендуется:</w:t>
      </w:r>
    </w:p>
    <w:p w:rsidR="00E60164" w:rsidRPr="00E875CD" w:rsidRDefault="00E60164" w:rsidP="00EA4013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организовать подготовку региона к внедрению механизма автоматического привлечения к административной ответственности;</w:t>
      </w:r>
    </w:p>
    <w:p w:rsidR="00E60164" w:rsidRPr="00E875CD" w:rsidRDefault="00E60164" w:rsidP="00EA4013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 xml:space="preserve">обеспечить взаимодействие с территориальными органами </w:t>
      </w:r>
      <w:proofErr w:type="spellStart"/>
      <w:r w:rsidRPr="00E875CD">
        <w:rPr>
          <w:sz w:val="28"/>
          <w:szCs w:val="28"/>
        </w:rPr>
        <w:t>Роспотребнадзора</w:t>
      </w:r>
      <w:proofErr w:type="spellEnd"/>
      <w:r w:rsidRPr="00E875CD">
        <w:rPr>
          <w:sz w:val="28"/>
          <w:szCs w:val="28"/>
        </w:rPr>
        <w:t>;</w:t>
      </w:r>
    </w:p>
    <w:p w:rsidR="00E60164" w:rsidRPr="00E875CD" w:rsidRDefault="00E60164" w:rsidP="00EA4013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 xml:space="preserve">организовать совместную работу с торгово-промышленными палатами, деловыми объединениями, отраслевыми ассоциациями, торговыми сетями и </w:t>
      </w:r>
      <w:proofErr w:type="spellStart"/>
      <w:r w:rsidRPr="00E875CD">
        <w:rPr>
          <w:sz w:val="28"/>
          <w:szCs w:val="28"/>
        </w:rPr>
        <w:t>маркетплейсами</w:t>
      </w:r>
      <w:proofErr w:type="spellEnd"/>
      <w:r w:rsidRPr="00E875CD">
        <w:rPr>
          <w:sz w:val="28"/>
          <w:szCs w:val="28"/>
        </w:rPr>
        <w:t>;</w:t>
      </w:r>
    </w:p>
    <w:p w:rsidR="00E60164" w:rsidRPr="00E875CD" w:rsidRDefault="00E60164" w:rsidP="00EA4013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провести информационно-разъяснительную кампанию среди участников оборота товаров;</w:t>
      </w:r>
    </w:p>
    <w:p w:rsidR="00E60164" w:rsidRPr="00E875CD" w:rsidRDefault="00E60164" w:rsidP="00EA4013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обеспечить доведение до представителей бизнеса информации о новых механизмах государственного контроля, сроках их вступления в силу и доступных сервисах профилактики нарушений.</w:t>
      </w:r>
    </w:p>
    <w:p w:rsidR="00E60164" w:rsidRPr="00E875CD" w:rsidRDefault="00E60164" w:rsidP="00E60164">
      <w:pPr>
        <w:ind w:firstLine="709"/>
        <w:jc w:val="both"/>
        <w:rPr>
          <w:sz w:val="28"/>
          <w:szCs w:val="28"/>
        </w:rPr>
      </w:pPr>
    </w:p>
    <w:p w:rsidR="00E60164" w:rsidRPr="00E875CD" w:rsidRDefault="00E60164" w:rsidP="00E60164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Дополнительные материалы</w:t>
      </w:r>
    </w:p>
    <w:p w:rsidR="00E60164" w:rsidRPr="00E875CD" w:rsidRDefault="00E60164" w:rsidP="00E60164">
      <w:pPr>
        <w:ind w:firstLine="709"/>
        <w:jc w:val="both"/>
        <w:rPr>
          <w:sz w:val="28"/>
          <w:szCs w:val="28"/>
        </w:rPr>
      </w:pPr>
      <w:r w:rsidRPr="00E875CD">
        <w:rPr>
          <w:sz w:val="28"/>
          <w:szCs w:val="28"/>
        </w:rPr>
        <w:t>Для использования при проведении информационно-разъяснительной работы направляются:</w:t>
      </w:r>
    </w:p>
    <w:p w:rsidR="00E60164" w:rsidRPr="00E875CD" w:rsidRDefault="00E60164" w:rsidP="00E60164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слайд-паспорт проекта «</w:t>
      </w:r>
      <w:proofErr w:type="spellStart"/>
      <w:r w:rsidRPr="00E875CD">
        <w:rPr>
          <w:sz w:val="28"/>
          <w:szCs w:val="28"/>
        </w:rPr>
        <w:t>Автоштрафы</w:t>
      </w:r>
      <w:proofErr w:type="spellEnd"/>
      <w:r w:rsidRPr="00E875CD">
        <w:rPr>
          <w:sz w:val="28"/>
          <w:szCs w:val="28"/>
        </w:rPr>
        <w:t>»</w:t>
      </w:r>
      <w:r w:rsidRPr="00E875CD">
        <w:rPr>
          <w:sz w:val="28"/>
          <w:szCs w:val="28"/>
          <w:lang w:val="en-US"/>
        </w:rPr>
        <w:t>;</w:t>
      </w:r>
    </w:p>
    <w:p w:rsidR="00E60164" w:rsidRPr="00E875CD" w:rsidRDefault="00E60164" w:rsidP="00E60164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инструкция по досудебному обжалованию постановлений;</w:t>
      </w:r>
    </w:p>
    <w:p w:rsidR="00E60164" w:rsidRPr="00E875CD" w:rsidRDefault="00E60164" w:rsidP="00E60164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материалы оператора ГИС МТ</w:t>
      </w:r>
      <w:r w:rsidRPr="00E875CD">
        <w:rPr>
          <w:sz w:val="28"/>
          <w:szCs w:val="28"/>
          <w:lang w:val="en-US"/>
        </w:rPr>
        <w:t>:</w:t>
      </w:r>
    </w:p>
    <w:p w:rsidR="00E60164" w:rsidRPr="00E875CD" w:rsidRDefault="00E60164" w:rsidP="00E60164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страница проекта «</w:t>
      </w:r>
      <w:proofErr w:type="spellStart"/>
      <w:r w:rsidRPr="00E875CD">
        <w:rPr>
          <w:sz w:val="28"/>
          <w:szCs w:val="28"/>
        </w:rPr>
        <w:t>Автоштрафы</w:t>
      </w:r>
      <w:proofErr w:type="spellEnd"/>
      <w:r w:rsidRPr="00E875CD">
        <w:rPr>
          <w:sz w:val="28"/>
          <w:szCs w:val="28"/>
        </w:rPr>
        <w:t xml:space="preserve">» - </w:t>
      </w:r>
      <w:hyperlink r:id="rId7" w:history="1"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https</w:t>
        </w:r>
        <w:r w:rsidRPr="00E875CD">
          <w:rPr>
            <w:rStyle w:val="a5"/>
            <w:color w:val="auto"/>
            <w:sz w:val="28"/>
            <w:szCs w:val="28"/>
            <w:u w:val="none"/>
          </w:rPr>
          <w:t>://честныйзнак.рф/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auto</w:t>
        </w:r>
        <w:r w:rsidRPr="00E875CD">
          <w:rPr>
            <w:rStyle w:val="a5"/>
            <w:color w:val="auto"/>
            <w:sz w:val="28"/>
            <w:szCs w:val="28"/>
            <w:u w:val="none"/>
          </w:rPr>
          <w:t>-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penalties</w:t>
        </w:r>
        <w:r w:rsidRPr="00E875CD">
          <w:rPr>
            <w:rStyle w:val="a5"/>
            <w:color w:val="auto"/>
            <w:sz w:val="28"/>
            <w:szCs w:val="28"/>
            <w:u w:val="none"/>
          </w:rPr>
          <w:t>/</w:t>
        </w:r>
      </w:hyperlink>
      <w:r w:rsidRPr="00E875CD">
        <w:rPr>
          <w:sz w:val="28"/>
          <w:szCs w:val="28"/>
        </w:rPr>
        <w:t>;</w:t>
      </w:r>
    </w:p>
    <w:p w:rsidR="00E60164" w:rsidRPr="00E875CD" w:rsidRDefault="00E60164" w:rsidP="00E60164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 xml:space="preserve">запись </w:t>
      </w:r>
      <w:proofErr w:type="spellStart"/>
      <w:r w:rsidRPr="00E875CD">
        <w:rPr>
          <w:sz w:val="28"/>
          <w:szCs w:val="28"/>
        </w:rPr>
        <w:t>вебинара</w:t>
      </w:r>
      <w:proofErr w:type="spellEnd"/>
      <w:r w:rsidRPr="00E875CD">
        <w:rPr>
          <w:sz w:val="28"/>
          <w:szCs w:val="28"/>
        </w:rPr>
        <w:t xml:space="preserve"> – </w:t>
      </w:r>
      <w:hyperlink r:id="rId8" w:history="1"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https</w:t>
        </w:r>
        <w:r w:rsidRPr="00E875CD">
          <w:rPr>
            <w:rStyle w:val="a5"/>
            <w:color w:val="auto"/>
            <w:sz w:val="28"/>
            <w:szCs w:val="28"/>
            <w:u w:val="none"/>
          </w:rPr>
          <w:t>://</w:t>
        </w:r>
        <w:proofErr w:type="spellStart"/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vkvideo</w:t>
        </w:r>
        <w:proofErr w:type="spellEnd"/>
        <w:r w:rsidRPr="00E875CD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E875CD">
          <w:rPr>
            <w:rStyle w:val="a5"/>
            <w:color w:val="auto"/>
            <w:sz w:val="28"/>
            <w:szCs w:val="28"/>
            <w:u w:val="none"/>
          </w:rPr>
          <w:t>/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video</w:t>
        </w:r>
        <w:r w:rsidRPr="00E875CD">
          <w:rPr>
            <w:rStyle w:val="a5"/>
            <w:color w:val="auto"/>
            <w:sz w:val="28"/>
            <w:szCs w:val="28"/>
            <w:u w:val="none"/>
          </w:rPr>
          <w:t>-164892014_456240920</w:t>
        </w:r>
      </w:hyperlink>
      <w:r w:rsidRPr="00E875CD">
        <w:rPr>
          <w:sz w:val="28"/>
          <w:szCs w:val="28"/>
        </w:rPr>
        <w:t>;</w:t>
      </w:r>
    </w:p>
    <w:p w:rsidR="00E60164" w:rsidRPr="00E875CD" w:rsidRDefault="00E60164" w:rsidP="00E60164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 xml:space="preserve">текстовая инструкция по работе с отклонениями – </w:t>
      </w:r>
      <w:hyperlink r:id="rId9" w:history="1"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https</w:t>
        </w:r>
        <w:r w:rsidRPr="00E875CD">
          <w:rPr>
            <w:rStyle w:val="a5"/>
            <w:color w:val="auto"/>
            <w:sz w:val="28"/>
            <w:szCs w:val="28"/>
            <w:u w:val="none"/>
          </w:rPr>
          <w:t>://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docs</w:t>
        </w:r>
        <w:r w:rsidRPr="00E875CD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crpt</w:t>
        </w:r>
        <w:proofErr w:type="spellEnd"/>
        <w:r w:rsidRPr="00E875CD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E875CD">
          <w:rPr>
            <w:rStyle w:val="a5"/>
            <w:color w:val="auto"/>
            <w:sz w:val="28"/>
            <w:szCs w:val="28"/>
            <w:u w:val="none"/>
          </w:rPr>
          <w:t>/</w:t>
        </w:r>
        <w:proofErr w:type="spellStart"/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gismt</w:t>
        </w:r>
        <w:proofErr w:type="spellEnd"/>
        <w:r w:rsidRPr="00E875CD">
          <w:rPr>
            <w:rStyle w:val="a5"/>
            <w:color w:val="auto"/>
            <w:sz w:val="28"/>
            <w:szCs w:val="28"/>
            <w:u w:val="none"/>
          </w:rPr>
          <w:t>/</w:t>
        </w:r>
        <w:proofErr w:type="spellStart"/>
        <w:r w:rsidRPr="00E875CD">
          <w:rPr>
            <w:rStyle w:val="a5"/>
            <w:color w:val="auto"/>
            <w:sz w:val="28"/>
            <w:szCs w:val="28"/>
            <w:u w:val="none"/>
          </w:rPr>
          <w:t>Инструкция_по_работе_с_СУН</w:t>
        </w:r>
        <w:proofErr w:type="spellEnd"/>
        <w:r w:rsidRPr="00E875CD">
          <w:rPr>
            <w:rStyle w:val="a5"/>
            <w:color w:val="auto"/>
            <w:sz w:val="28"/>
            <w:szCs w:val="28"/>
            <w:u w:val="none"/>
          </w:rPr>
          <w:t>/</w:t>
        </w:r>
      </w:hyperlink>
      <w:r w:rsidRPr="00E875CD">
        <w:rPr>
          <w:sz w:val="28"/>
          <w:szCs w:val="28"/>
        </w:rPr>
        <w:t>;</w:t>
      </w:r>
    </w:p>
    <w:p w:rsidR="00E60164" w:rsidRPr="00E875CD" w:rsidRDefault="00E60164" w:rsidP="00E60164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E875CD">
        <w:rPr>
          <w:sz w:val="28"/>
          <w:szCs w:val="28"/>
        </w:rPr>
        <w:t>видеоинструкция</w:t>
      </w:r>
      <w:proofErr w:type="spellEnd"/>
      <w:r w:rsidRPr="00E875CD">
        <w:rPr>
          <w:sz w:val="28"/>
          <w:szCs w:val="28"/>
        </w:rPr>
        <w:t xml:space="preserve"> по работе с отклонениями – </w:t>
      </w:r>
      <w:hyperlink r:id="rId10" w:history="1"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https</w:t>
        </w:r>
        <w:r w:rsidRPr="00E875CD">
          <w:rPr>
            <w:rStyle w:val="a5"/>
            <w:color w:val="auto"/>
            <w:sz w:val="28"/>
            <w:szCs w:val="28"/>
            <w:u w:val="none"/>
          </w:rPr>
          <w:t>://</w:t>
        </w:r>
        <w:proofErr w:type="spellStart"/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rutube</w:t>
        </w:r>
        <w:proofErr w:type="spellEnd"/>
        <w:r w:rsidRPr="00E875CD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E875CD">
          <w:rPr>
            <w:rStyle w:val="a5"/>
            <w:color w:val="auto"/>
            <w:sz w:val="28"/>
            <w:szCs w:val="28"/>
            <w:u w:val="none"/>
          </w:rPr>
          <w:t>/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video</w:t>
        </w:r>
        <w:r w:rsidRPr="00E875CD">
          <w:rPr>
            <w:rStyle w:val="a5"/>
            <w:color w:val="auto"/>
            <w:sz w:val="28"/>
            <w:szCs w:val="28"/>
            <w:u w:val="none"/>
          </w:rPr>
          <w:t>/8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c</w:t>
        </w:r>
        <w:r w:rsidRPr="00E875CD">
          <w:rPr>
            <w:rStyle w:val="a5"/>
            <w:color w:val="auto"/>
            <w:sz w:val="28"/>
            <w:szCs w:val="28"/>
            <w:u w:val="none"/>
          </w:rPr>
          <w:t>1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a</w:t>
        </w:r>
        <w:r w:rsidRPr="00E875CD">
          <w:rPr>
            <w:rStyle w:val="a5"/>
            <w:color w:val="auto"/>
            <w:sz w:val="28"/>
            <w:szCs w:val="28"/>
            <w:u w:val="none"/>
          </w:rPr>
          <w:t>56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c</w:t>
        </w:r>
        <w:r w:rsidRPr="00E875CD">
          <w:rPr>
            <w:rStyle w:val="a5"/>
            <w:color w:val="auto"/>
            <w:sz w:val="28"/>
            <w:szCs w:val="28"/>
            <w:u w:val="none"/>
          </w:rPr>
          <w:t>7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c</w:t>
        </w:r>
        <w:r w:rsidRPr="00E875CD">
          <w:rPr>
            <w:rStyle w:val="a5"/>
            <w:color w:val="auto"/>
            <w:sz w:val="28"/>
            <w:szCs w:val="28"/>
            <w:u w:val="none"/>
          </w:rPr>
          <w:t>58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d</w:t>
        </w:r>
        <w:r w:rsidRPr="00E875CD">
          <w:rPr>
            <w:rStyle w:val="a5"/>
            <w:color w:val="auto"/>
            <w:sz w:val="28"/>
            <w:szCs w:val="28"/>
            <w:u w:val="none"/>
          </w:rPr>
          <w:t>596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e</w:t>
        </w:r>
        <w:r w:rsidRPr="00E875CD">
          <w:rPr>
            <w:rStyle w:val="a5"/>
            <w:color w:val="auto"/>
            <w:sz w:val="28"/>
            <w:szCs w:val="28"/>
            <w:u w:val="none"/>
          </w:rPr>
          <w:t>93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e</w:t>
        </w:r>
        <w:r w:rsidRPr="00E875CD">
          <w:rPr>
            <w:rStyle w:val="a5"/>
            <w:color w:val="auto"/>
            <w:sz w:val="28"/>
            <w:szCs w:val="28"/>
            <w:u w:val="none"/>
          </w:rPr>
          <w:t>595060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b</w:t>
        </w:r>
        <w:r w:rsidRPr="00E875CD">
          <w:rPr>
            <w:rStyle w:val="a5"/>
            <w:color w:val="auto"/>
            <w:sz w:val="28"/>
            <w:szCs w:val="28"/>
            <w:u w:val="none"/>
          </w:rPr>
          <w:t>6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a</w:t>
        </w:r>
        <w:r w:rsidRPr="00E875CD">
          <w:rPr>
            <w:rStyle w:val="a5"/>
            <w:color w:val="auto"/>
            <w:sz w:val="28"/>
            <w:szCs w:val="28"/>
            <w:u w:val="none"/>
          </w:rPr>
          <w:t>8</w:t>
        </w:r>
        <w:r w:rsidRPr="00E875CD">
          <w:rPr>
            <w:rStyle w:val="a5"/>
            <w:color w:val="auto"/>
            <w:sz w:val="28"/>
            <w:szCs w:val="28"/>
            <w:u w:val="none"/>
            <w:lang w:val="en-US"/>
          </w:rPr>
          <w:t>e</w:t>
        </w:r>
        <w:r w:rsidRPr="00E875CD">
          <w:rPr>
            <w:rStyle w:val="a5"/>
            <w:color w:val="auto"/>
            <w:sz w:val="28"/>
            <w:szCs w:val="28"/>
            <w:u w:val="none"/>
          </w:rPr>
          <w:t>43/</w:t>
        </w:r>
      </w:hyperlink>
      <w:r w:rsidRPr="00E875CD">
        <w:rPr>
          <w:sz w:val="28"/>
          <w:szCs w:val="28"/>
        </w:rPr>
        <w:t>.</w:t>
      </w:r>
    </w:p>
    <w:p w:rsidR="00E60164" w:rsidRPr="00E875CD" w:rsidRDefault="00E60164" w:rsidP="00E60164">
      <w:pPr>
        <w:ind w:firstLine="709"/>
        <w:jc w:val="both"/>
        <w:rPr>
          <w:sz w:val="28"/>
          <w:szCs w:val="28"/>
        </w:rPr>
      </w:pPr>
    </w:p>
    <w:p w:rsidR="00E60164" w:rsidRPr="00E875CD" w:rsidRDefault="00E60164" w:rsidP="00E60164">
      <w:pPr>
        <w:ind w:firstLine="709"/>
        <w:jc w:val="both"/>
        <w:rPr>
          <w:b/>
          <w:sz w:val="28"/>
          <w:szCs w:val="28"/>
        </w:rPr>
      </w:pPr>
      <w:r w:rsidRPr="00E875CD">
        <w:rPr>
          <w:b/>
          <w:sz w:val="28"/>
          <w:szCs w:val="28"/>
        </w:rPr>
        <w:t>Приложения</w:t>
      </w:r>
      <w:r w:rsidRPr="00E875CD">
        <w:rPr>
          <w:b/>
          <w:sz w:val="28"/>
          <w:szCs w:val="28"/>
          <w:lang w:val="en-US"/>
        </w:rPr>
        <w:t>:</w:t>
      </w:r>
    </w:p>
    <w:p w:rsidR="00E60164" w:rsidRPr="00E875CD" w:rsidRDefault="00E60164" w:rsidP="00E60164">
      <w:pPr>
        <w:pStyle w:val="a8"/>
        <w:numPr>
          <w:ilvl w:val="0"/>
          <w:numId w:val="7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Слайд-паспорт проекта «</w:t>
      </w:r>
      <w:proofErr w:type="spellStart"/>
      <w:r w:rsidRPr="00E875CD">
        <w:rPr>
          <w:sz w:val="28"/>
          <w:szCs w:val="28"/>
        </w:rPr>
        <w:t>Автоштрафы</w:t>
      </w:r>
      <w:proofErr w:type="spellEnd"/>
      <w:r w:rsidRPr="00E875CD">
        <w:rPr>
          <w:sz w:val="28"/>
          <w:szCs w:val="28"/>
        </w:rPr>
        <w:t>».</w:t>
      </w:r>
    </w:p>
    <w:p w:rsidR="00E60164" w:rsidRPr="00E875CD" w:rsidRDefault="00E60164" w:rsidP="00E60164">
      <w:pPr>
        <w:pStyle w:val="a8"/>
        <w:numPr>
          <w:ilvl w:val="0"/>
          <w:numId w:val="7"/>
        </w:numPr>
        <w:jc w:val="both"/>
        <w:rPr>
          <w:sz w:val="28"/>
          <w:szCs w:val="28"/>
        </w:rPr>
      </w:pPr>
      <w:r w:rsidRPr="00E875CD">
        <w:rPr>
          <w:sz w:val="28"/>
          <w:szCs w:val="28"/>
        </w:rPr>
        <w:t>Инструкция по досудебному обжалованию постановлений.</w:t>
      </w:r>
    </w:p>
    <w:sectPr w:rsidR="00E60164" w:rsidRPr="00E875CD" w:rsidSect="00A02191">
      <w:pgSz w:w="11906" w:h="16838" w:code="9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4CA2"/>
    <w:multiLevelType w:val="hybridMultilevel"/>
    <w:tmpl w:val="3E6C3A08"/>
    <w:lvl w:ilvl="0" w:tplc="6270B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106C36"/>
    <w:multiLevelType w:val="hybridMultilevel"/>
    <w:tmpl w:val="2AF2DA62"/>
    <w:lvl w:ilvl="0" w:tplc="04190001">
      <w:start w:val="1"/>
      <w:numFmt w:val="bullet"/>
      <w:lvlText w:val=""/>
      <w:lvlJc w:val="left"/>
      <w:pPr>
        <w:ind w:left="21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7" w:hanging="360"/>
      </w:pPr>
      <w:rPr>
        <w:rFonts w:ascii="Wingdings" w:hAnsi="Wingdings" w:hint="default"/>
      </w:rPr>
    </w:lvl>
  </w:abstractNum>
  <w:abstractNum w:abstractNumId="2">
    <w:nsid w:val="100C50FA"/>
    <w:multiLevelType w:val="hybridMultilevel"/>
    <w:tmpl w:val="AB5C6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B7730"/>
    <w:multiLevelType w:val="hybridMultilevel"/>
    <w:tmpl w:val="80EAF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873DEA"/>
    <w:multiLevelType w:val="hybridMultilevel"/>
    <w:tmpl w:val="F6301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913A2A"/>
    <w:multiLevelType w:val="hybridMultilevel"/>
    <w:tmpl w:val="A5261B90"/>
    <w:lvl w:ilvl="0" w:tplc="7980C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B6049C0"/>
    <w:multiLevelType w:val="hybridMultilevel"/>
    <w:tmpl w:val="4704D33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FD31AD0"/>
    <w:multiLevelType w:val="hybridMultilevel"/>
    <w:tmpl w:val="9E0CA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28"/>
    <w:rsid w:val="00025486"/>
    <w:rsid w:val="00035502"/>
    <w:rsid w:val="00064B07"/>
    <w:rsid w:val="000A5750"/>
    <w:rsid w:val="000E51BA"/>
    <w:rsid w:val="00154CCA"/>
    <w:rsid w:val="001B4FBA"/>
    <w:rsid w:val="001E4B70"/>
    <w:rsid w:val="001E5435"/>
    <w:rsid w:val="001F262F"/>
    <w:rsid w:val="00205228"/>
    <w:rsid w:val="00305E64"/>
    <w:rsid w:val="0036535F"/>
    <w:rsid w:val="003820C4"/>
    <w:rsid w:val="00395776"/>
    <w:rsid w:val="003C3FEB"/>
    <w:rsid w:val="00420853"/>
    <w:rsid w:val="00457CED"/>
    <w:rsid w:val="0046670B"/>
    <w:rsid w:val="00481CA0"/>
    <w:rsid w:val="00504FB9"/>
    <w:rsid w:val="00586FA6"/>
    <w:rsid w:val="005B1119"/>
    <w:rsid w:val="005D42F3"/>
    <w:rsid w:val="005E202A"/>
    <w:rsid w:val="00612236"/>
    <w:rsid w:val="00615AE0"/>
    <w:rsid w:val="006637B2"/>
    <w:rsid w:val="006B3545"/>
    <w:rsid w:val="00724851"/>
    <w:rsid w:val="00753AF3"/>
    <w:rsid w:val="007A37C0"/>
    <w:rsid w:val="007C3DC5"/>
    <w:rsid w:val="007F296E"/>
    <w:rsid w:val="00805B08"/>
    <w:rsid w:val="008111EE"/>
    <w:rsid w:val="008114B2"/>
    <w:rsid w:val="008F2241"/>
    <w:rsid w:val="009033FB"/>
    <w:rsid w:val="00922DC5"/>
    <w:rsid w:val="00970E85"/>
    <w:rsid w:val="009D1CA2"/>
    <w:rsid w:val="00A00CD2"/>
    <w:rsid w:val="00A02191"/>
    <w:rsid w:val="00A34971"/>
    <w:rsid w:val="00AF495E"/>
    <w:rsid w:val="00BB7161"/>
    <w:rsid w:val="00C76859"/>
    <w:rsid w:val="00CE4D74"/>
    <w:rsid w:val="00D33066"/>
    <w:rsid w:val="00DB79C7"/>
    <w:rsid w:val="00E104C2"/>
    <w:rsid w:val="00E60164"/>
    <w:rsid w:val="00E747B3"/>
    <w:rsid w:val="00E875CD"/>
    <w:rsid w:val="00EA4013"/>
    <w:rsid w:val="00ED51D1"/>
    <w:rsid w:val="00F20057"/>
    <w:rsid w:val="00F55F50"/>
    <w:rsid w:val="00F74848"/>
    <w:rsid w:val="00FE4365"/>
    <w:rsid w:val="00FF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Title1,Обычный (веб) Знак1,Обычный (веб) Знак Знак"/>
    <w:basedOn w:val="a"/>
    <w:link w:val="a4"/>
    <w:uiPriority w:val="99"/>
    <w:qFormat/>
    <w:rsid w:val="00615AE0"/>
    <w:pPr>
      <w:spacing w:before="100" w:beforeAutospacing="1" w:after="100" w:afterAutospacing="1"/>
    </w:pPr>
  </w:style>
  <w:style w:type="character" w:styleId="a5">
    <w:name w:val="Hyperlink"/>
    <w:rsid w:val="00615AE0"/>
    <w:rPr>
      <w:color w:val="000099"/>
      <w:u w:val="single"/>
    </w:rPr>
  </w:style>
  <w:style w:type="character" w:customStyle="1" w:styleId="a4">
    <w:name w:val="Обычный (веб) Знак"/>
    <w:aliases w:val="Обычный (Web) Знак,Title1 Знак,Обычный (веб) Знак1 Знак,Обычный (веб) Знак Знак Знак"/>
    <w:link w:val="a3"/>
    <w:uiPriority w:val="99"/>
    <w:rsid w:val="00615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5A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AE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22D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Title1,Обычный (веб) Знак1,Обычный (веб) Знак Знак"/>
    <w:basedOn w:val="a"/>
    <w:link w:val="a4"/>
    <w:uiPriority w:val="99"/>
    <w:qFormat/>
    <w:rsid w:val="00615AE0"/>
    <w:pPr>
      <w:spacing w:before="100" w:beforeAutospacing="1" w:after="100" w:afterAutospacing="1"/>
    </w:pPr>
  </w:style>
  <w:style w:type="character" w:styleId="a5">
    <w:name w:val="Hyperlink"/>
    <w:rsid w:val="00615AE0"/>
    <w:rPr>
      <w:color w:val="000099"/>
      <w:u w:val="single"/>
    </w:rPr>
  </w:style>
  <w:style w:type="character" w:customStyle="1" w:styleId="a4">
    <w:name w:val="Обычный (веб) Знак"/>
    <w:aliases w:val="Обычный (Web) Знак,Title1 Знак,Обычный (веб) Знак1 Знак,Обычный (веб) Знак Знак Знак"/>
    <w:link w:val="a3"/>
    <w:uiPriority w:val="99"/>
    <w:rsid w:val="00615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5A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AE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22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164892014_456240920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95;&#1077;&#1089;&#1090;&#1085;&#1099;&#1081;&#1079;&#1085;&#1072;&#1082;.&#1088;&#1092;/auto-penalties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utube.ru/video/8c1a56c7c58d596e93e595060b6a8e4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rpt.ru/gismt/&#1048;&#1085;&#1089;&#1090;&#1088;&#1091;&#1082;&#1094;&#1080;&#1103;_&#1087;&#1086;_&#1088;&#1072;&#1073;&#1086;&#1090;&#1077;_&#1089;_&#1057;&#1059;&#1053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E1DC-3861-4449-8019-B9A1373CD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3ekon</dc:creator>
  <cp:keywords/>
  <dc:description/>
  <cp:lastModifiedBy>ekon2</cp:lastModifiedBy>
  <cp:revision>53</cp:revision>
  <cp:lastPrinted>2026-08-13T08:20:00Z</cp:lastPrinted>
  <dcterms:created xsi:type="dcterms:W3CDTF">2026-05-22T11:06:00Z</dcterms:created>
  <dcterms:modified xsi:type="dcterms:W3CDTF">2026-08-14T07:54:00Z</dcterms:modified>
</cp:coreProperties>
</file>