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852" w:rsidRPr="002F4C4A" w:rsidRDefault="00482852" w:rsidP="004828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>ЗАКЛЮЧЕНИЕ О РЕЗУЛЬТАТАХ</w:t>
      </w:r>
    </w:p>
    <w:p w:rsidR="00482852" w:rsidRPr="002F4C4A" w:rsidRDefault="00482852" w:rsidP="004828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>ПУБЛИЧНЫХ СЛУШАНИЙ</w:t>
      </w:r>
    </w:p>
    <w:p w:rsidR="00482852" w:rsidRPr="002F4C4A" w:rsidRDefault="00482852" w:rsidP="004828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82852" w:rsidRPr="002F4C4A" w:rsidRDefault="000C0CC8" w:rsidP="00482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48285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357200">
        <w:rPr>
          <w:rFonts w:ascii="Times New Roman" w:hAnsi="Times New Roman" w:cs="Times New Roman"/>
          <w:sz w:val="24"/>
          <w:szCs w:val="24"/>
        </w:rPr>
        <w:t>.2026</w:t>
      </w:r>
      <w:r w:rsidR="00482852" w:rsidRPr="002F4C4A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с. Красносельское</w:t>
      </w: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>Инициатор публичных слушаний: Совет местного самоуправления сельского поселения Красносельское Прохладненского муниципального района.</w:t>
      </w: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2852" w:rsidRPr="002F4C4A" w:rsidRDefault="00482852" w:rsidP="004828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 xml:space="preserve">       Публичные слушания назначены: решением Совета местного самоуправления с.п. Красносельское  Прохладненского муниципального района № </w:t>
      </w:r>
      <w:r w:rsidR="000C0CC8">
        <w:rPr>
          <w:rFonts w:ascii="Times New Roman" w:hAnsi="Times New Roman" w:cs="Times New Roman"/>
          <w:sz w:val="24"/>
          <w:szCs w:val="24"/>
        </w:rPr>
        <w:t>140</w:t>
      </w:r>
      <w:r w:rsidR="00E96E74">
        <w:rPr>
          <w:rFonts w:ascii="Times New Roman" w:hAnsi="Times New Roman" w:cs="Times New Roman"/>
          <w:sz w:val="24"/>
          <w:szCs w:val="24"/>
        </w:rPr>
        <w:t>/</w:t>
      </w:r>
      <w:r w:rsidR="000C0CC8">
        <w:rPr>
          <w:rFonts w:ascii="Times New Roman" w:hAnsi="Times New Roman" w:cs="Times New Roman"/>
          <w:sz w:val="24"/>
          <w:szCs w:val="24"/>
        </w:rPr>
        <w:t>2</w:t>
      </w:r>
      <w:r w:rsidRPr="002F4C4A">
        <w:rPr>
          <w:rFonts w:ascii="Times New Roman" w:hAnsi="Times New Roman" w:cs="Times New Roman"/>
          <w:sz w:val="24"/>
          <w:szCs w:val="24"/>
        </w:rPr>
        <w:t xml:space="preserve"> от </w:t>
      </w:r>
      <w:r w:rsidR="000C0CC8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0C0CC8">
        <w:rPr>
          <w:rFonts w:ascii="Times New Roman" w:hAnsi="Times New Roman" w:cs="Times New Roman"/>
          <w:sz w:val="24"/>
          <w:szCs w:val="24"/>
        </w:rPr>
        <w:t>7</w:t>
      </w:r>
      <w:r w:rsidR="00E96E74">
        <w:rPr>
          <w:rFonts w:ascii="Times New Roman" w:hAnsi="Times New Roman" w:cs="Times New Roman"/>
          <w:sz w:val="24"/>
          <w:szCs w:val="24"/>
        </w:rPr>
        <w:t>.2026</w:t>
      </w:r>
      <w:r w:rsidRPr="002F4C4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E74" w:rsidRDefault="00482852" w:rsidP="00E96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 xml:space="preserve">     Вопрос публичных слушаний: </w:t>
      </w:r>
      <w:r w:rsidR="00E96E74">
        <w:rPr>
          <w:rFonts w:ascii="Times New Roman" w:hAnsi="Times New Roman" w:cs="Times New Roman"/>
          <w:sz w:val="24"/>
          <w:szCs w:val="24"/>
        </w:rPr>
        <w:t xml:space="preserve">«О </w:t>
      </w:r>
      <w:r w:rsidR="00E96E74">
        <w:rPr>
          <w:rFonts w:ascii="Times New Roman" w:hAnsi="Times New Roman"/>
          <w:sz w:val="24"/>
          <w:szCs w:val="24"/>
        </w:rPr>
        <w:t>предоставлении разрешения на условно-разрешенный вид использования земельных участков</w:t>
      </w:r>
      <w:r w:rsidR="00357200">
        <w:rPr>
          <w:rFonts w:ascii="Times New Roman" w:hAnsi="Times New Roman"/>
          <w:sz w:val="24"/>
          <w:szCs w:val="24"/>
        </w:rPr>
        <w:t xml:space="preserve"> «</w:t>
      </w:r>
      <w:r w:rsidR="00967E37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357200">
        <w:rPr>
          <w:rFonts w:ascii="Times New Roman" w:hAnsi="Times New Roman"/>
          <w:sz w:val="24"/>
          <w:szCs w:val="24"/>
        </w:rPr>
        <w:t>».</w:t>
      </w:r>
      <w:r w:rsidR="00E96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852" w:rsidRPr="002F4C4A" w:rsidRDefault="00482852" w:rsidP="0048285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 xml:space="preserve">        Сведения об обнародовании информации о публичных слушаниях: решение о назначении и проведении публичных слушаний </w:t>
      </w:r>
      <w:r w:rsidRPr="002F4C4A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E96E74">
        <w:rPr>
          <w:rFonts w:ascii="Times New Roman" w:hAnsi="Times New Roman" w:cs="Times New Roman"/>
          <w:bCs/>
          <w:sz w:val="24"/>
          <w:szCs w:val="24"/>
        </w:rPr>
        <w:t xml:space="preserve">вопросу предоставления разрешения на условно-разрешенный вид использования </w:t>
      </w:r>
      <w:r w:rsidRPr="002F4C4A">
        <w:rPr>
          <w:rFonts w:ascii="Times New Roman" w:hAnsi="Times New Roman" w:cs="Times New Roman"/>
          <w:snapToGrid w:val="0"/>
          <w:sz w:val="24"/>
          <w:szCs w:val="24"/>
        </w:rPr>
        <w:t xml:space="preserve">размещено </w:t>
      </w:r>
      <w:r w:rsidR="001E7F95">
        <w:rPr>
          <w:rFonts w:ascii="Times New Roman" w:hAnsi="Times New Roman" w:cs="Times New Roman"/>
          <w:snapToGrid w:val="0"/>
          <w:sz w:val="24"/>
          <w:szCs w:val="24"/>
        </w:rPr>
        <w:t>в сетевом издании «Официальный сайт сельского поселения Красносельское</w:t>
      </w:r>
      <w:r w:rsidR="00F90024">
        <w:rPr>
          <w:rFonts w:ascii="Times New Roman" w:hAnsi="Times New Roman" w:cs="Times New Roman"/>
          <w:snapToGrid w:val="0"/>
          <w:sz w:val="24"/>
          <w:szCs w:val="24"/>
        </w:rPr>
        <w:t xml:space="preserve"> Прохладненского муниципального района КБР».</w:t>
      </w:r>
      <w:r w:rsidRPr="002F4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 xml:space="preserve">    Уполномоченное должностное лицо по проведению публичных слушаний: </w:t>
      </w: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>Глава местной администрации сельского поселения Красносельское  Прохладненского муниципального района КБР.</w:t>
      </w: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559"/>
        <w:gridCol w:w="567"/>
        <w:gridCol w:w="6662"/>
        <w:gridCol w:w="1276"/>
      </w:tblGrid>
      <w:tr w:rsidR="00482852" w:rsidRPr="002F4C4A" w:rsidTr="00FB5B5B"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Проект правового акта или вопросы, вынесенные на обсуждение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Предложения и рекомендации экспертов и участников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Предложения, рекомендации внесены (поддержаны)</w:t>
            </w:r>
          </w:p>
        </w:tc>
      </w:tr>
      <w:tr w:rsidR="00482852" w:rsidRPr="002F4C4A" w:rsidTr="00FB5B5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или формулировка вопроса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едложения, рекомендации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Ф.И.О. эксперта, участника, название организации</w:t>
            </w:r>
          </w:p>
        </w:tc>
      </w:tr>
      <w:tr w:rsidR="00482852" w:rsidRPr="002F4C4A" w:rsidTr="00FB5B5B">
        <w:trPr>
          <w:trHeight w:val="230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482852" w:rsidRPr="002F4C4A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52" w:rsidRPr="002F4C4A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52" w:rsidRPr="002F4C4A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52" w:rsidRPr="002F4C4A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52" w:rsidRPr="002F4C4A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2F4C4A" w:rsidRDefault="00482852" w:rsidP="00E96E7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«</w:t>
            </w:r>
            <w:r w:rsidR="00E96E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 предоставлении разрешения на условно-разрешенный вид использования земельных участков»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C4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482852" w:rsidRPr="002F4C4A" w:rsidRDefault="00482852" w:rsidP="001F4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52" w:rsidRPr="002F4C4A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852" w:rsidRPr="00FD2151" w:rsidRDefault="00E96E74" w:rsidP="00FD2151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215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Предоставить разрешение на условно-разрешенный вид использования земельных участков</w:t>
            </w:r>
            <w:r w:rsidR="00357200" w:rsidRPr="00FD215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«</w:t>
            </w:r>
            <w:r w:rsidR="00FD2151" w:rsidRPr="00FD215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Для индивидуального жилищного строительства</w:t>
            </w:r>
            <w:r w:rsidR="00357200" w:rsidRPr="00FD215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»</w:t>
            </w:r>
            <w:r w:rsidRPr="00FD215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: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1. Земельный участок площадью 481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22А;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2. Земельный участок площадью 800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24А;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3. Земельный участок площадью 800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26А;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4. Земельный участок площадью 800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28А;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5. Земельный участок площадью 600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25А;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6. Земельный участок площадью 600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27А;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7. Земельный участок площадью 600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29А;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8. Земельный участок площадью 600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31А;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9. Земельный участок площадью 600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33А;</w:t>
            </w:r>
          </w:p>
          <w:p w:rsidR="00FD2151" w:rsidRPr="00FD2151" w:rsidRDefault="00FD2151" w:rsidP="00FD215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21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10. Земельный участок площадью 600 кв.м. по адресу:  </w:t>
            </w:r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КБР, Прохладненский район, с. Красносельское, ул. </w:t>
            </w: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Интернациональная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, 35А;</w:t>
            </w:r>
          </w:p>
          <w:p w:rsidR="00482852" w:rsidRPr="00220C5E" w:rsidRDefault="00FD2151" w:rsidP="00FD21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>расположенных</w:t>
            </w:r>
            <w:proofErr w:type="gramEnd"/>
            <w:r w:rsidRPr="00FD215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кадастровом квартале номер 07:04:0400002</w:t>
            </w:r>
            <w:r>
              <w:rPr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852" w:rsidRPr="00220C5E" w:rsidRDefault="00482852" w:rsidP="001F4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82852" w:rsidRPr="002F4C4A" w:rsidRDefault="00482852" w:rsidP="004828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2852" w:rsidRPr="002F4C4A" w:rsidRDefault="00482852" w:rsidP="004828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4C4A"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                                               </w:t>
      </w:r>
      <w:r w:rsidR="00357200">
        <w:rPr>
          <w:rFonts w:ascii="Times New Roman" w:hAnsi="Times New Roman" w:cs="Times New Roman"/>
          <w:sz w:val="24"/>
          <w:szCs w:val="24"/>
        </w:rPr>
        <w:t>Н.В. Лукьянова</w:t>
      </w:r>
    </w:p>
    <w:p w:rsidR="00482852" w:rsidRDefault="00482852" w:rsidP="00482852">
      <w:pPr>
        <w:spacing w:after="0"/>
      </w:pPr>
    </w:p>
    <w:p w:rsidR="00482852" w:rsidRDefault="00482852" w:rsidP="00482852"/>
    <w:p w:rsidR="006F285F" w:rsidRDefault="006F285F"/>
    <w:sectPr w:rsidR="006F285F" w:rsidSect="00E71B3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82852"/>
    <w:rsid w:val="000C0CC8"/>
    <w:rsid w:val="001E7F95"/>
    <w:rsid w:val="00357200"/>
    <w:rsid w:val="00357FA6"/>
    <w:rsid w:val="0038614D"/>
    <w:rsid w:val="00482852"/>
    <w:rsid w:val="00554234"/>
    <w:rsid w:val="005C28C5"/>
    <w:rsid w:val="006F285F"/>
    <w:rsid w:val="00967E37"/>
    <w:rsid w:val="00A90229"/>
    <w:rsid w:val="00E71B36"/>
    <w:rsid w:val="00E96E74"/>
    <w:rsid w:val="00F90024"/>
    <w:rsid w:val="00FB5B5B"/>
    <w:rsid w:val="00FD2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2026-09-11T11:58:00Z</cp:lastPrinted>
  <dcterms:created xsi:type="dcterms:W3CDTF">2026-07-02T05:58:00Z</dcterms:created>
  <dcterms:modified xsi:type="dcterms:W3CDTF">2026-09-11T13:50:00Z</dcterms:modified>
</cp:coreProperties>
</file>