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6F0" w:rsidRDefault="00866559">
      <w:pPr>
        <w:pStyle w:val="a9"/>
      </w:pPr>
      <w:r>
        <w:rPr>
          <w:noProof/>
        </w:rPr>
        <w:drawing>
          <wp:inline distT="0" distB="0" distL="0" distR="0">
            <wp:extent cx="781050" cy="7429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315" cy="757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06F0" w:rsidRDefault="00866559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9306F0" w:rsidRDefault="00866559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9306F0" w:rsidRDefault="00866559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9306F0" w:rsidRDefault="00866559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9306F0" w:rsidRDefault="009306F0">
      <w:pPr>
        <w:rPr>
          <w:b/>
          <w:sz w:val="16"/>
          <w:szCs w:val="16"/>
        </w:rPr>
      </w:pPr>
    </w:p>
    <w:p w:rsidR="009306F0" w:rsidRDefault="00866559">
      <w:pPr>
        <w:pStyle w:val="a9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9306F0" w:rsidRDefault="00866559">
      <w:pPr>
        <w:pStyle w:val="a9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11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9306F0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06F0" w:rsidRDefault="00866559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9306F0" w:rsidRDefault="00866559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9306F0" w:rsidRDefault="00866559">
            <w:pPr>
              <w:jc w:val="right"/>
            </w:pPr>
            <w:r>
              <w:rPr>
                <w:b/>
              </w:rPr>
              <w:t>БЕГИМИ</w:t>
            </w:r>
          </w:p>
        </w:tc>
      </w:tr>
      <w:tr w:rsidR="009306F0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06F0" w:rsidRDefault="00866559">
            <w:pPr>
              <w:spacing w:before="240"/>
            </w:pPr>
            <w:r>
              <w:t>«29» декабря 2023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06F0" w:rsidRDefault="00866559">
            <w:pPr>
              <w:spacing w:before="240"/>
              <w:jc w:val="right"/>
            </w:pPr>
            <w:r>
              <w:t>№78/1</w:t>
            </w:r>
          </w:p>
        </w:tc>
      </w:tr>
      <w:tr w:rsidR="009306F0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06F0" w:rsidRDefault="00866559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9306F0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06F0" w:rsidRDefault="00866559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30.12.2022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306F0" w:rsidRDefault="009306F0">
            <w:pPr>
              <w:spacing w:before="240"/>
            </w:pPr>
          </w:p>
        </w:tc>
      </w:tr>
    </w:tbl>
    <w:p w:rsidR="009306F0" w:rsidRDefault="009306F0">
      <w:pPr>
        <w:spacing w:line="276" w:lineRule="auto"/>
        <w:ind w:left="1134" w:hanging="1134"/>
        <w:jc w:val="both"/>
        <w:rPr>
          <w:b/>
          <w:bCs/>
          <w:shd w:val="clear" w:color="auto" w:fill="FFFFFF"/>
        </w:rPr>
      </w:pPr>
    </w:p>
    <w:p w:rsidR="009306F0" w:rsidRDefault="00866559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sz w:val="22"/>
          <w:szCs w:val="22"/>
        </w:rPr>
        <w:t>Внести в Решение Совета местного самоуправления сельского поселения</w:t>
      </w:r>
      <w:r>
        <w:rPr>
          <w:sz w:val="22"/>
          <w:szCs w:val="22"/>
          <w:shd w:val="clear" w:color="auto" w:fill="FFFFFF"/>
        </w:rPr>
        <w:t xml:space="preserve"> КрасносельскоеПрохладненского муниципального района Кабардино-Балкарской Республики от 30.12.2022г. №39/3  </w:t>
      </w:r>
      <w:r>
        <w:rPr>
          <w:sz w:val="22"/>
          <w:szCs w:val="22"/>
        </w:rPr>
        <w:t>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9306F0" w:rsidRDefault="00866559">
      <w:pPr>
        <w:pStyle w:val="af0"/>
        <w:numPr>
          <w:ilvl w:val="0"/>
          <w:numId w:val="1"/>
        </w:numPr>
        <w:spacing w:line="276" w:lineRule="auto"/>
        <w:ind w:left="0" w:firstLine="0"/>
        <w:jc w:val="both"/>
        <w:rPr>
          <w:shd w:val="clear" w:color="auto" w:fill="FFFFFF"/>
        </w:rPr>
      </w:pPr>
      <w:r>
        <w:rPr>
          <w:shd w:val="clear" w:color="auto" w:fill="FFFFFF"/>
        </w:rPr>
        <w:t>Утвердить основные характеристики местного бюджета сельского поселения Красносельское Прохладненского муниципального района Кабардино-Балкарской Республики (далее – местный бюджет) на 2023 год, определенные исходя из прогнозируемого уровня инфляции, не превышающего 5,5 процентов (декабрь 2023 года к декабрю 2022 года):</w:t>
      </w:r>
    </w:p>
    <w:p w:rsidR="009306F0" w:rsidRDefault="00866559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>
        <w:t>прогнозируемый общий объем доходов местного бюджета в сумме</w:t>
      </w:r>
      <w:r>
        <w:rPr>
          <w:color w:val="0000FF"/>
        </w:rPr>
        <w:t xml:space="preserve"> 27 538 770</w:t>
      </w:r>
      <w:r>
        <w:t xml:space="preserve"> рублей </w:t>
      </w:r>
      <w:r>
        <w:rPr>
          <w:color w:val="0000FF"/>
        </w:rPr>
        <w:t>00 копеек</w:t>
      </w:r>
      <w:r>
        <w:t>, в том числе объем безвозмездных поступлений в сумме 26 187 057  рублей  21 копейка;</w:t>
      </w:r>
    </w:p>
    <w:p w:rsidR="009306F0" w:rsidRDefault="00866559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color w:val="0000FF"/>
        </w:rPr>
      </w:pPr>
      <w:r>
        <w:t>общий объем расходов местного бюджета в сумме  </w:t>
      </w:r>
      <w:r>
        <w:rPr>
          <w:color w:val="0000FF"/>
        </w:rPr>
        <w:t>28 789 546 рублей 02 копейки;</w:t>
      </w:r>
    </w:p>
    <w:p w:rsidR="009306F0" w:rsidRDefault="00866559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>
        <w:t>верхний предел муниципального долга на 1 января 2024 года в сумме 0 рублей 00 копеек;</w:t>
      </w:r>
    </w:p>
    <w:p w:rsidR="009306F0" w:rsidRDefault="00866559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color w:val="0000FF"/>
        </w:rPr>
      </w:pPr>
      <w:r>
        <w:t xml:space="preserve">дефицит местного бюджета в сумме </w:t>
      </w:r>
      <w:r>
        <w:rPr>
          <w:color w:val="0000FF"/>
        </w:rPr>
        <w:t>1 250 776 рублей 02 копейки;</w:t>
      </w:r>
    </w:p>
    <w:p w:rsidR="009306F0" w:rsidRDefault="00866559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>
        <w:t>нормативную величину резервного фонда в сумме 0 рублей 00 копеек.</w:t>
      </w:r>
    </w:p>
    <w:p w:rsidR="009306F0" w:rsidRDefault="00866559">
      <w:pPr>
        <w:pStyle w:val="af0"/>
        <w:numPr>
          <w:ilvl w:val="0"/>
          <w:numId w:val="1"/>
        </w:numPr>
        <w:spacing w:line="276" w:lineRule="auto"/>
        <w:ind w:left="0" w:firstLine="0"/>
        <w:jc w:val="both"/>
        <w:rPr>
          <w:shd w:val="clear" w:color="auto" w:fill="FFFFFF"/>
        </w:rPr>
      </w:pPr>
      <w:r>
        <w:rPr>
          <w:shd w:val="clear" w:color="auto" w:fill="FFFFFF"/>
        </w:rPr>
        <w:t>Утвердить основные характеристики местного бюджета сельского поселения Красносельское Прохладненского муниципального района Кабардино-Балкарской Республики (далее – местный бюджет) на 2024 год и на 2025 год, определенные исходя из прогнозируемого уровня инфляции, не превышающего 4,0 процента (декабрь 2024 года к декабрю 2023 года) и 4,0 процента (декабрь 2025 года к декабрю 2024 года):</w:t>
      </w:r>
    </w:p>
    <w:p w:rsidR="009306F0" w:rsidRDefault="00866559">
      <w:pPr>
        <w:pStyle w:val="af0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</w:pPr>
      <w:r>
        <w:t xml:space="preserve">прогнозируемый общий объем доходов местного бюджета на 2024 год в сумме </w:t>
      </w:r>
      <w:r>
        <w:rPr>
          <w:color w:val="0000FF"/>
        </w:rPr>
        <w:t>8773578 рублей  59 копеек,</w:t>
      </w:r>
      <w:r>
        <w:t xml:space="preserve"> в том числе объем безвозмездных поступлений в сумме  </w:t>
      </w:r>
      <w:r>
        <w:rPr>
          <w:color w:val="0000FF"/>
        </w:rPr>
        <w:t>7449580 рублей  59</w:t>
      </w:r>
      <w:r>
        <w:t xml:space="preserve"> копеек и на 2025 год, прогнозируемый общий объем доходов местного бюджета в сумме </w:t>
      </w:r>
      <w:r>
        <w:rPr>
          <w:color w:val="0000FF"/>
        </w:rPr>
        <w:lastRenderedPageBreak/>
        <w:t>9510010 рублей  75копеек</w:t>
      </w:r>
      <w:r>
        <w:t xml:space="preserve">, в том числе объем безвозмездных поступлений в сумме </w:t>
      </w:r>
      <w:r>
        <w:rPr>
          <w:color w:val="0000FF"/>
        </w:rPr>
        <w:t>8138092 рубля  75 копеек;</w:t>
      </w:r>
    </w:p>
    <w:p w:rsidR="009306F0" w:rsidRDefault="00866559">
      <w:pPr>
        <w:pStyle w:val="af0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</w:pPr>
      <w:r>
        <w:t xml:space="preserve">общий объем расходов местного бюджета на 2024 год в сумме </w:t>
      </w:r>
      <w:r>
        <w:rPr>
          <w:color w:val="0000FF"/>
        </w:rPr>
        <w:t>8 773 578 рублей  59 копеек,</w:t>
      </w:r>
      <w:r>
        <w:t xml:space="preserve"> и на 2025 год в сумме  </w:t>
      </w:r>
      <w:r>
        <w:rPr>
          <w:color w:val="0000FF"/>
        </w:rPr>
        <w:t>9 510 010 рублей  75 копеек</w:t>
      </w:r>
      <w:r>
        <w:t>, в том числе условно утвержденные расходы в сумме  34297 рублей 95 копеек;</w:t>
      </w:r>
    </w:p>
    <w:p w:rsidR="009306F0" w:rsidRDefault="00866559">
      <w:pPr>
        <w:pStyle w:val="af0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</w:pPr>
      <w:r>
        <w:t>верхний предел муниципального долга местного бюджета на 1 января 2025 года в сумме 0 рублей и на 1 января 2026 года в сумме 0 рублей;</w:t>
      </w:r>
    </w:p>
    <w:p w:rsidR="009306F0" w:rsidRDefault="00866559">
      <w:pPr>
        <w:pStyle w:val="af0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</w:pPr>
      <w:r>
        <w:t>дефицит местного бюджета на 2024 год в сумме 0 рублей 00 копеек и на 2025 год в сумме 0 рублей 00 копеек;</w:t>
      </w:r>
    </w:p>
    <w:p w:rsidR="009306F0" w:rsidRDefault="00866559">
      <w:pPr>
        <w:pStyle w:val="af0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color w:val="0000FF"/>
        </w:rPr>
      </w:pPr>
      <w:r>
        <w:t>нормативную величину резервного фонда на 2024 год в сумме  </w:t>
      </w:r>
      <w:r>
        <w:rPr>
          <w:color w:val="0000FF"/>
        </w:rPr>
        <w:t>17 547 рублей  16 копеек</w:t>
      </w:r>
      <w:r>
        <w:t xml:space="preserve"> и на 2025 год в сумме</w:t>
      </w:r>
      <w:r>
        <w:rPr>
          <w:color w:val="0000FF"/>
        </w:rPr>
        <w:t xml:space="preserve"> 19020  рублей 02 копейки.</w:t>
      </w:r>
    </w:p>
    <w:p w:rsidR="009306F0" w:rsidRDefault="009306F0">
      <w:pPr>
        <w:pStyle w:val="af1"/>
        <w:ind w:left="360"/>
        <w:jc w:val="both"/>
        <w:rPr>
          <w:rFonts w:ascii="Times New Roman" w:hAnsi="Times New Roman"/>
          <w:color w:val="0000FF"/>
        </w:rPr>
      </w:pPr>
    </w:p>
    <w:p w:rsidR="009306F0" w:rsidRDefault="00866559">
      <w:pPr>
        <w:pStyle w:val="af1"/>
        <w:numPr>
          <w:ilvl w:val="0"/>
          <w:numId w:val="1"/>
        </w:numPr>
        <w:tabs>
          <w:tab w:val="left" w:pos="24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 1,2,3,4,5,6,7,8,9 изложить в новой редакции.</w:t>
      </w:r>
    </w:p>
    <w:p w:rsidR="009306F0" w:rsidRDefault="009306F0">
      <w:pPr>
        <w:pStyle w:val="af1"/>
        <w:tabs>
          <w:tab w:val="left" w:pos="240"/>
        </w:tabs>
        <w:jc w:val="both"/>
        <w:rPr>
          <w:rFonts w:ascii="Times New Roman" w:hAnsi="Times New Roman"/>
          <w:sz w:val="24"/>
          <w:szCs w:val="24"/>
        </w:rPr>
      </w:pPr>
    </w:p>
    <w:p w:rsidR="009306F0" w:rsidRDefault="00866559">
      <w:pPr>
        <w:pStyle w:val="af1"/>
        <w:numPr>
          <w:ilvl w:val="0"/>
          <w:numId w:val="1"/>
        </w:numPr>
        <w:tabs>
          <w:tab w:val="left" w:pos="24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настоящего решения возложить на постоянно действующую комиссию по вопросам экономики, финансам и учету, торговле и бытовому обслуживанию (Докучаева Л.Б.)</w:t>
      </w:r>
    </w:p>
    <w:p w:rsidR="009306F0" w:rsidRDefault="009306F0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:rsidR="009306F0" w:rsidRDefault="00866559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5.Обнародовать настоящее решение в порядке, установленном Уставом сельского поселения Красносельское Прохладненского муниципального района КБР.</w:t>
      </w:r>
    </w:p>
    <w:p w:rsidR="009306F0" w:rsidRDefault="009306F0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:rsidR="009306F0" w:rsidRDefault="00866559">
      <w:pPr>
        <w:pStyle w:val="af1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6. Настоящее решение вступает в силу с момента обнародования.</w:t>
      </w:r>
    </w:p>
    <w:p w:rsidR="009306F0" w:rsidRDefault="009306F0">
      <w:pPr>
        <w:pStyle w:val="af1"/>
        <w:jc w:val="both"/>
        <w:rPr>
          <w:rFonts w:ascii="Times New Roman" w:hAnsi="Times New Roman"/>
        </w:rPr>
      </w:pPr>
    </w:p>
    <w:p w:rsidR="009306F0" w:rsidRDefault="009306F0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306F0" w:rsidRDefault="009306F0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306F0" w:rsidRDefault="009306F0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306F0" w:rsidRDefault="00866559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местного</w:t>
      </w:r>
    </w:p>
    <w:p w:rsidR="009306F0" w:rsidRDefault="00866559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самоуправления сельского поселения </w:t>
      </w:r>
    </w:p>
    <w:p w:rsidR="009306F0" w:rsidRDefault="00866559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Красносельское Прохладненского </w:t>
      </w:r>
    </w:p>
    <w:p w:rsidR="009306F0" w:rsidRDefault="00866559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9306F0" w:rsidRDefault="00866559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Кабардино-Балкарской Республики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А.А. Плотников </w:t>
      </w:r>
    </w:p>
    <w:p w:rsidR="009306F0" w:rsidRDefault="009306F0">
      <w:pPr>
        <w:tabs>
          <w:tab w:val="left" w:pos="2968"/>
        </w:tabs>
        <w:jc w:val="center"/>
        <w:rPr>
          <w:b/>
          <w:bCs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478"/>
        <w:gridCol w:w="2772"/>
        <w:gridCol w:w="1802"/>
        <w:gridCol w:w="1802"/>
      </w:tblGrid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Приложение  №9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color w:val="000000"/>
                <w:sz w:val="16"/>
                <w:szCs w:val="16"/>
              </w:rPr>
              <w:t xml:space="preserve">к  решению сессии Совета местного самоуправления сельского 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color w:val="000000"/>
                <w:sz w:val="16"/>
                <w:szCs w:val="16"/>
              </w:rPr>
              <w:t>поселения Красносельское  Прохладненского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color w:val="000000"/>
                <w:sz w:val="16"/>
                <w:szCs w:val="16"/>
              </w:rPr>
              <w:t xml:space="preserve"> «О местном бюджете сельского 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color w:val="000000"/>
                <w:sz w:val="16"/>
                <w:szCs w:val="16"/>
              </w:rPr>
              <w:t>поселения Красносельское Прохладненского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</w:tc>
      </w:tr>
      <w:tr w:rsidR="0055516F" w:rsidRPr="0055516F" w:rsidTr="00354806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6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55516F">
              <w:rPr>
                <w:rFonts w:eastAsiaTheme="minorHAnsi"/>
                <w:color w:val="000000"/>
                <w:sz w:val="16"/>
                <w:szCs w:val="16"/>
              </w:rPr>
              <w:t xml:space="preserve">                            на 2023 год и на плановый период 2024 и 2025 годов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55516F" w:rsidRPr="0055516F" w:rsidTr="00354806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Источники финансирования дефицита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55516F" w:rsidRPr="0055516F" w:rsidTr="00354806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местного бюджета сельского поселения Красносельское</w:t>
            </w:r>
          </w:p>
        </w:tc>
      </w:tr>
      <w:tr w:rsidR="0055516F" w:rsidRPr="0055516F" w:rsidTr="00354806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Прохладненского муниципального района КБР на плановый период </w:t>
            </w: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lastRenderedPageBreak/>
              <w:t>2025  и 2026 годов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(руб.)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Сумма 2024 года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Сумма 2025 года</w:t>
            </w:r>
          </w:p>
        </w:tc>
      </w:tr>
      <w:tr w:rsidR="0055516F" w:rsidRPr="0055516F" w:rsidTr="00354806">
        <w:trPr>
          <w:trHeight w:val="612"/>
        </w:trPr>
        <w:tc>
          <w:tcPr>
            <w:tcW w:w="62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886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000 01 03 0000 00 0000 000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1186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000 01030100100000710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1171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000 01030100100000 810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749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000 01060000 000000 000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725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000 01060800100000540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737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000 01060800100000 640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Изменение остатков средств бюджетов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000 01 05 0000 00 0000 000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598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0,00 </w:t>
            </w:r>
          </w:p>
        </w:tc>
      </w:tr>
      <w:tr w:rsidR="0055516F" w:rsidRPr="0055516F">
        <w:trPr>
          <w:trHeight w:val="612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000 01 05 02 01 10 0000 510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-8773 578,59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-9510 010,75 </w:t>
            </w:r>
          </w:p>
        </w:tc>
      </w:tr>
      <w:tr w:rsidR="0055516F" w:rsidRPr="0055516F">
        <w:trPr>
          <w:trHeight w:val="487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color w:val="000000"/>
                <w:sz w:val="20"/>
                <w:szCs w:val="20"/>
              </w:rPr>
              <w:t>000 01 05 02 01 10 0000 610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8773 578,59 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55516F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9510 010,75 </w:t>
            </w:r>
          </w:p>
        </w:tc>
      </w:tr>
      <w:tr w:rsidR="0055516F" w:rsidRPr="0055516F">
        <w:trPr>
          <w:trHeight w:val="250"/>
        </w:trPr>
        <w:tc>
          <w:tcPr>
            <w:tcW w:w="34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4D0C8" w:fill="000000"/>
          </w:tcPr>
          <w:p w:rsidR="0055516F" w:rsidRPr="0055516F" w:rsidRDefault="0055516F" w:rsidP="0055516F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</w:tbl>
    <w:p w:rsidR="00354806" w:rsidRDefault="00354806" w:rsidP="00354806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354806" w:rsidRDefault="00354806" w:rsidP="00354806">
      <w:pPr>
        <w:jc w:val="center"/>
        <w:rPr>
          <w:b/>
        </w:rPr>
      </w:pPr>
    </w:p>
    <w:p w:rsidR="00354806" w:rsidRDefault="00354806" w:rsidP="00354806">
      <w:pPr>
        <w:jc w:val="center"/>
        <w:rPr>
          <w:sz w:val="20"/>
          <w:szCs w:val="20"/>
        </w:rPr>
      </w:pPr>
      <w:r>
        <w:t xml:space="preserve">К  РЕШЕНИЮ СЕССИИ СОВЕТА МЕСТНОГО САМОУПРАВЛЕНИЯ                                    </w:t>
      </w:r>
    </w:p>
    <w:p w:rsidR="00354806" w:rsidRDefault="00354806" w:rsidP="00354806">
      <w:pPr>
        <w:jc w:val="center"/>
      </w:pPr>
      <w:r>
        <w:t xml:space="preserve"> С.П.  КРАСНОСЕЛЬСКОЕ ПРОХЛАДНЕНСКОГО МУНИЦИПАЛЬНОГО РАЙОНА 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</w:p>
    <w:p w:rsidR="00354806" w:rsidRDefault="00354806" w:rsidP="00354806">
      <w:pPr>
        <w:shd w:val="clear" w:color="auto" w:fill="FFFFFF"/>
        <w:ind w:firstLine="426"/>
        <w:jc w:val="both"/>
        <w:rPr>
          <w:color w:val="000000"/>
        </w:rPr>
      </w:pPr>
      <w:r>
        <w:rPr>
          <w:color w:val="000000"/>
        </w:rPr>
        <w:t>В представленном Решении предусмотрено изменение основных характеристик бюджета района на 2023 год и на плановый период 2024 и 2025 годов. Предлагается: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увеличить доходную часть бюджета на 2023 год в сумме   1597408 руб. 00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увеличить расходную часть бюджета  на 2023 год в сумме 1597408 руб. 00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увеличить источники внутреннего финансирования на 2023 год в сумме 1 597408 руб. 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уменьшит доходную часть бюджета на 2023 год в сумме   6021 731 руб. 94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уменьшить расходную часть бюджета  на 2023 год в сумме  6021 731 руб. 94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уменьшить источники внутреннего финансирования на 2023 год в сумме  6021 731 руб. 94 коп.</w:t>
      </w:r>
    </w:p>
    <w:p w:rsidR="00354806" w:rsidRDefault="00354806" w:rsidP="00354806">
      <w:pPr>
        <w:shd w:val="clear" w:color="auto" w:fill="FFFFFF"/>
        <w:ind w:firstLine="426"/>
        <w:jc w:val="both"/>
        <w:rPr>
          <w:color w:val="000000"/>
        </w:rPr>
      </w:pP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С учетом предлагаемых изменений уточненные основные параметры районного бюджета: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b/>
          <w:bCs/>
          <w:color w:val="000000"/>
        </w:rPr>
        <w:t>- на 2023 год составят: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Доходы в сумме – 27538 770 руб. 00 коп;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Межбюджетные трансферты в сумме 26187 057 руб. 21 коп;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>Расходы – 28789 546 руб. 02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Верхний предел муниципального долга составит – 0 рубля 00 копеек.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Дефицит сложился в сумме –1250 776 руб. 02коп.</w:t>
      </w:r>
    </w:p>
    <w:p w:rsidR="00354806" w:rsidRDefault="00354806" w:rsidP="00354806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color w:val="000000"/>
        </w:rPr>
        <w:t>Резервный фонд в сумме -  0 рублей 00 копеек.</w:t>
      </w:r>
    </w:p>
    <w:p w:rsidR="00354806" w:rsidRDefault="00354806" w:rsidP="00354806">
      <w:pPr>
        <w:shd w:val="clear" w:color="auto" w:fill="FFFFFF"/>
        <w:ind w:firstLine="426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354806" w:rsidRDefault="00354806" w:rsidP="00354806">
      <w:pPr>
        <w:shd w:val="clear" w:color="auto" w:fill="FFFFFF"/>
        <w:ind w:firstLine="426"/>
        <w:jc w:val="both"/>
        <w:rPr>
          <w:rFonts w:ascii="Calibri" w:hAnsi="Calibri"/>
          <w:color w:val="000000"/>
        </w:rPr>
      </w:pPr>
      <w:r>
        <w:rPr>
          <w:color w:val="000000"/>
        </w:rPr>
        <w:t>В соответствии с приложением №13 к Закону Кабардино-Балкарской Республики «О республиканском бюджете Кабардино-Балкарской Республики на 2023 год и на плановый период 2024 и 2025 годов» «Распределение межбюджетных трансфертов местным бюджетам на 2023 год и на плановый период 2024 и 2025 годов» вносятся изменения в плановый период 2024 и 2025 годов. С учетом изменений уточненные параметры районного бюджета составят:</w:t>
      </w:r>
    </w:p>
    <w:p w:rsidR="00354806" w:rsidRDefault="00354806" w:rsidP="00354806">
      <w:pPr>
        <w:shd w:val="clear" w:color="auto" w:fill="FFFFFF"/>
        <w:jc w:val="both"/>
        <w:rPr>
          <w:b/>
          <w:bCs/>
          <w:color w:val="000000"/>
        </w:rPr>
      </w:pPr>
    </w:p>
    <w:p w:rsidR="00354806" w:rsidRDefault="00354806" w:rsidP="00354806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На 2024 год: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Доходы в сумме – 8773 578 руб. 59 коп;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Межбюджетные трансферты в сумме – 7449 580 руб. 59 коп;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Расходы – 8773 578 руб. 59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Верхний предел муниципального долга составит – 0 рубля 00 копеек.</w:t>
      </w:r>
    </w:p>
    <w:p w:rsidR="00354806" w:rsidRDefault="00354806" w:rsidP="00354806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color w:val="000000"/>
        </w:rPr>
        <w:t>Дефицит в сумме – 0 рублей 00 копеек.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Резервный фонд в сумме – 17547 руб. 16 коп.</w:t>
      </w:r>
    </w:p>
    <w:p w:rsidR="00354806" w:rsidRDefault="00354806" w:rsidP="00354806">
      <w:pPr>
        <w:shd w:val="clear" w:color="auto" w:fill="FFFFFF"/>
        <w:jc w:val="both"/>
        <w:rPr>
          <w:b/>
          <w:bCs/>
          <w:color w:val="000000"/>
        </w:rPr>
      </w:pPr>
    </w:p>
    <w:p w:rsidR="00354806" w:rsidRDefault="00354806" w:rsidP="00354806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b/>
          <w:bCs/>
          <w:color w:val="000000"/>
        </w:rPr>
        <w:t>На 2025 год: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Доходы в сумме – 9510 010 руб. 75 коп;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Межбюджетные трансферты в сумме 8138092 руб. 75 коп;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Расходы – 9510 010 руб. 75 коп.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Верхний предел муниципального долга составит – 0 рубля 00 копеек.</w:t>
      </w:r>
    </w:p>
    <w:p w:rsidR="00354806" w:rsidRDefault="00354806" w:rsidP="00354806">
      <w:pPr>
        <w:shd w:val="clear" w:color="auto" w:fill="FFFFFF"/>
        <w:jc w:val="both"/>
        <w:rPr>
          <w:rFonts w:ascii="Calibri" w:hAnsi="Calibri"/>
          <w:color w:val="000000"/>
        </w:rPr>
      </w:pPr>
      <w:r>
        <w:rPr>
          <w:color w:val="000000"/>
        </w:rPr>
        <w:t>Дефицит в сумме – 0 рублей 00 копеек.</w:t>
      </w:r>
    </w:p>
    <w:p w:rsidR="00354806" w:rsidRDefault="00354806" w:rsidP="00354806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Резервный фонд в сумме – 19020 руб. 02 коп.</w:t>
      </w:r>
    </w:p>
    <w:p w:rsidR="00354806" w:rsidRDefault="00354806" w:rsidP="00354806">
      <w:pPr>
        <w:jc w:val="center"/>
      </w:pPr>
    </w:p>
    <w:p w:rsidR="00354806" w:rsidRDefault="00354806" w:rsidP="00354806">
      <w:pPr>
        <w:ind w:firstLine="708"/>
        <w:rPr>
          <w:bCs/>
        </w:rPr>
      </w:pPr>
      <w:r>
        <w:rPr>
          <w:bCs/>
        </w:rPr>
        <w:t>В решение сессии Совета местного самоуправления</w:t>
      </w:r>
      <w:r>
        <w:t xml:space="preserve"> сельского поселения Красносельское </w:t>
      </w:r>
      <w:r>
        <w:rPr>
          <w:bCs/>
        </w:rPr>
        <w:t>Прохладненского муниципального района от 30 декабря 2022 года № 39/3 «</w:t>
      </w:r>
      <w:r>
        <w:t>О местном бюджете сельского поселения Красносельское Прохладненского муниципального района Кабардино-Балкарской Республики на 2023 год</w:t>
      </w:r>
      <w:r>
        <w:rPr>
          <w:i/>
        </w:rPr>
        <w:t xml:space="preserve"> </w:t>
      </w:r>
      <w:r>
        <w:t>и на плановый период 2024 и 2025 годов»</w:t>
      </w:r>
      <w:r>
        <w:rPr>
          <w:bCs/>
        </w:rPr>
        <w:t xml:space="preserve"> </w:t>
      </w:r>
      <w:r>
        <w:t>вносятся</w:t>
      </w:r>
      <w:r>
        <w:rPr>
          <w:bCs/>
        </w:rPr>
        <w:t xml:space="preserve"> следующие изменения:</w:t>
      </w:r>
    </w:p>
    <w:p w:rsidR="00354806" w:rsidRDefault="00354806" w:rsidP="00354806"/>
    <w:p w:rsidR="00354806" w:rsidRDefault="00354806" w:rsidP="00354806"/>
    <w:p w:rsidR="00354806" w:rsidRDefault="00354806" w:rsidP="00354806"/>
    <w:p w:rsidR="00354806" w:rsidRDefault="00354806" w:rsidP="00354806"/>
    <w:p w:rsidR="00354806" w:rsidRDefault="00354806" w:rsidP="00354806"/>
    <w:p w:rsidR="00354806" w:rsidRDefault="00354806" w:rsidP="00354806"/>
    <w:p w:rsidR="00354806" w:rsidRDefault="00354806" w:rsidP="00354806"/>
    <w:p w:rsidR="00354806" w:rsidRDefault="00354806" w:rsidP="00354806"/>
    <w:p w:rsidR="00354806" w:rsidRDefault="00354806" w:rsidP="00354806"/>
    <w:p w:rsidR="00354806" w:rsidRDefault="00354806" w:rsidP="00354806">
      <w:pPr>
        <w:widowControl w:val="0"/>
        <w:numPr>
          <w:ilvl w:val="2"/>
          <w:numId w:val="4"/>
        </w:numPr>
        <w:snapToGrid w:val="0"/>
      </w:pPr>
      <w:r>
        <w:t>Ранее учтенные передвижения в бюджете сельского поселения станицы Приближная Прохладненского района Кабардино-Балкарской Республики за 2023год:</w:t>
      </w:r>
    </w:p>
    <w:p w:rsidR="00354806" w:rsidRDefault="00354806" w:rsidP="00354806">
      <w:pPr>
        <w:ind w:left="720"/>
      </w:pPr>
    </w:p>
    <w:tbl>
      <w:tblPr>
        <w:tblW w:w="879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276"/>
        <w:gridCol w:w="1559"/>
        <w:gridCol w:w="709"/>
        <w:gridCol w:w="1418"/>
        <w:gridCol w:w="2977"/>
      </w:tblGrid>
      <w:tr w:rsidR="00354806" w:rsidTr="00354806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КВСР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КФСР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Сумма текущего года</w:t>
            </w:r>
          </w:p>
          <w:p w:rsidR="00354806" w:rsidRDefault="00354806">
            <w:pPr>
              <w:widowControl w:val="0"/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Обоснование</w:t>
            </w:r>
          </w:p>
        </w:tc>
      </w:tr>
      <w:tr w:rsidR="00354806" w:rsidTr="00354806">
        <w:trPr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7820090019</w:t>
            </w: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-12373,62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Начисления на оплату труда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7820090019</w:t>
            </w: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+43760,63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Консультационные услуги 1С, ремонт системного блока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7820090019</w:t>
            </w: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+40878,96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ОСАГО,   канцтовары,</w:t>
            </w: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запчасти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7820090019</w:t>
            </w: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-48323,41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Коммунальные услуги (электроэнергия, теплоэнергия)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15Г0099998</w:t>
            </w: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+74512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Обследования земель, кадастровые работы по объектам недвижимости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9990099999</w:t>
            </w: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-223871,20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Резервный фонд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2420192058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+504387,71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уличного освещения  вдоль муниципальных дорог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2420192058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-111991,96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Коммунальные услуги (уличное освещение)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24201S3000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+1597567,76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дородный фонд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0527599998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Капремонт водопроводных сетей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0527599998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189964,00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 водопроводных сетей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0599999999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ПСД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-3696,00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связи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jc w:val="center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jc w:val="right"/>
              <w:rPr>
                <w:sz w:val="22"/>
                <w:szCs w:val="22"/>
              </w:rPr>
            </w:pPr>
          </w:p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+39352,16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видеодомофона, приобретение металлодетектора, канцтовары, вывоз ТКО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-3285,09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Коммунальные услуги (свет, газ)</w:t>
            </w:r>
          </w:p>
        </w:tc>
      </w:tr>
      <w:tr w:rsidR="00354806" w:rsidTr="003548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+1536,13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ПЕ, госпошлина</w:t>
            </w:r>
          </w:p>
        </w:tc>
      </w:tr>
    </w:tbl>
    <w:p w:rsidR="00354806" w:rsidRDefault="00354806" w:rsidP="00354806">
      <w:pPr>
        <w:jc w:val="both"/>
        <w:rPr>
          <w:highlight w:val="yellow"/>
        </w:rPr>
      </w:pPr>
    </w:p>
    <w:p w:rsidR="00354806" w:rsidRDefault="00354806" w:rsidP="00354806">
      <w:pPr>
        <w:widowControl w:val="0"/>
        <w:numPr>
          <w:ilvl w:val="2"/>
          <w:numId w:val="4"/>
        </w:numPr>
        <w:snapToGrid w:val="0"/>
      </w:pPr>
      <w:r>
        <w:t>В соответствии  Распоряжением Правительства Кабардино-Балкарской Республики  от 20.12.2023 г. № 650-рп, для освоения субсидии на формирование муниципальных дорожных   фондов,   производится увеличение  плановых бюджетных ассигнований                местного бюджета   сельского поселения Красносельское Прохладненского                            муниципального района КБР:</w:t>
      </w:r>
    </w:p>
    <w:p w:rsidR="00354806" w:rsidRDefault="00354806" w:rsidP="00354806">
      <w:pPr>
        <w:autoSpaceDE w:val="0"/>
        <w:autoSpaceDN w:val="0"/>
      </w:pPr>
    </w:p>
    <w:p w:rsidR="00354806" w:rsidRDefault="00354806" w:rsidP="00354806">
      <w:pPr>
        <w:autoSpaceDE w:val="0"/>
        <w:autoSpaceDN w:val="0"/>
      </w:pPr>
    </w:p>
    <w:p w:rsidR="00354806" w:rsidRDefault="00354806" w:rsidP="00354806">
      <w:pPr>
        <w:autoSpaceDE w:val="0"/>
        <w:autoSpaceDN w:val="0"/>
      </w:pPr>
    </w:p>
    <w:p w:rsidR="00354806" w:rsidRDefault="00354806" w:rsidP="00354806">
      <w:pPr>
        <w:pStyle w:val="af0"/>
        <w:widowControl w:val="0"/>
        <w:numPr>
          <w:ilvl w:val="2"/>
          <w:numId w:val="4"/>
        </w:numPr>
        <w:autoSpaceDE w:val="0"/>
        <w:autoSpaceDN w:val="0"/>
        <w:snapToGrid w:val="0"/>
      </w:pPr>
      <w:r>
        <w:t>В соответствии  Распоряжением Правительства Кабардино-Балкарской Республики  от 27.12.2023 г. № 674-рп производиться уменьшение плановых бюджетных ассигнований местного бюджета сельского поселения Красносельское Прохладненского муниципального района КБР</w:t>
      </w:r>
    </w:p>
    <w:p w:rsidR="00354806" w:rsidRDefault="00354806" w:rsidP="00354806">
      <w:pPr>
        <w:autoSpaceDE w:val="0"/>
        <w:autoSpaceDN w:val="0"/>
      </w:pPr>
    </w:p>
    <w:p w:rsidR="00354806" w:rsidRDefault="00354806" w:rsidP="00354806">
      <w:pPr>
        <w:autoSpaceDE w:val="0"/>
        <w:autoSpaceDN w:val="0"/>
      </w:pPr>
      <w:r>
        <w:t>А) произведено увеличение, уменьшение  плановых бюджетных ассигнований по доходам в соответствии с бюджетной классификацией в следующих суммах:</w:t>
      </w:r>
    </w:p>
    <w:p w:rsidR="00354806" w:rsidRDefault="00354806" w:rsidP="00354806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5220"/>
        <w:gridCol w:w="1800"/>
      </w:tblGrid>
      <w:tr w:rsidR="00354806" w:rsidTr="00354806">
        <w:trPr>
          <w:trHeight w:val="26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КБК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 xml:space="preserve">Наименование КВД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Сумма, руб.</w:t>
            </w:r>
          </w:p>
        </w:tc>
      </w:tr>
      <w:tr w:rsidR="00354806" w:rsidTr="00354806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pStyle w:val="12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703 </w:t>
            </w:r>
            <w:r>
              <w:rPr>
                <w:i w:val="0"/>
                <w:sz w:val="24"/>
                <w:szCs w:val="24"/>
              </w:rPr>
              <w:t>2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</w:rPr>
              <w:t>02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</w:rPr>
              <w:t>20216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</w:rPr>
              <w:t>10</w:t>
            </w:r>
            <w:r>
              <w:rPr>
                <w:i w:val="0"/>
                <w:sz w:val="24"/>
                <w:szCs w:val="24"/>
                <w:lang w:val="ru-RU"/>
              </w:rPr>
              <w:t xml:space="preserve"> 7300 </w:t>
            </w:r>
            <w:r>
              <w:rPr>
                <w:i w:val="0"/>
                <w:sz w:val="24"/>
                <w:szCs w:val="24"/>
              </w:rPr>
              <w:t>150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pStyle w:val="12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>Субсидии бюджетам сельских поселений за счет средств целевого бюджетного дорожного фонда Кабардино-Балкарской Республики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autoSpaceDE w:val="0"/>
              <w:autoSpaceDN w:val="0"/>
              <w:adjustRightInd w:val="0"/>
              <w:jc w:val="center"/>
            </w:pPr>
            <w:r>
              <w:t>1597408,00</w:t>
            </w:r>
          </w:p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</w:tr>
      <w:tr w:rsidR="00354806" w:rsidTr="00354806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>
              <w:t>ИТОГО: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1597408,00</w:t>
            </w:r>
          </w:p>
        </w:tc>
      </w:tr>
    </w:tbl>
    <w:p w:rsidR="00354806" w:rsidRDefault="00354806" w:rsidP="00354806">
      <w:pPr>
        <w:jc w:val="both"/>
      </w:pPr>
      <w:r>
        <w:tab/>
      </w:r>
    </w:p>
    <w:p w:rsidR="00354806" w:rsidRDefault="00354806" w:rsidP="00354806">
      <w:pPr>
        <w:autoSpaceDE w:val="0"/>
        <w:autoSpaceDN w:val="0"/>
      </w:pPr>
      <w:r>
        <w:tab/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5220"/>
        <w:gridCol w:w="1800"/>
      </w:tblGrid>
      <w:tr w:rsidR="00354806" w:rsidTr="00354806">
        <w:trPr>
          <w:trHeight w:val="26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lastRenderedPageBreak/>
              <w:t>КБК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 xml:space="preserve">Наименование КВД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Сумма, руб.</w:t>
            </w:r>
          </w:p>
        </w:tc>
      </w:tr>
      <w:tr w:rsidR="00354806" w:rsidTr="00354806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pStyle w:val="12"/>
              <w:jc w:val="center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>703 2 02 20299 10 0000 150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  <w:r>
              <w:t xml:space="preserve"> Субсидии  на обеспечение мероприятий по переселению граждан из аварийного жилищного фонда за счет средств, поступивших от Фонда содействия реформированию ЖКХ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-6021731,93</w:t>
            </w:r>
          </w:p>
        </w:tc>
      </w:tr>
      <w:tr w:rsidR="00354806" w:rsidTr="00354806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pStyle w:val="12"/>
              <w:jc w:val="center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>703 2 02 20302 10 0000 150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  <w:r>
              <w:t>Обеспечение мероприятий по переселению граждан из аварийного жилищного  фонда с учетом необходимости развития малоэтажного жилищного строительства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-0,01</w:t>
            </w:r>
          </w:p>
        </w:tc>
      </w:tr>
      <w:tr w:rsidR="00354806" w:rsidTr="00354806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>
              <w:t>ИТОГО: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-6021731,94</w:t>
            </w:r>
          </w:p>
        </w:tc>
      </w:tr>
    </w:tbl>
    <w:p w:rsidR="00354806" w:rsidRDefault="00354806" w:rsidP="00354806">
      <w:pPr>
        <w:autoSpaceDE w:val="0"/>
        <w:autoSpaceDN w:val="0"/>
      </w:pPr>
    </w:p>
    <w:p w:rsidR="00354806" w:rsidRDefault="00354806" w:rsidP="00354806">
      <w:pPr>
        <w:autoSpaceDE w:val="0"/>
        <w:autoSpaceDN w:val="0"/>
      </w:pPr>
      <w:r>
        <w:t>Б) Производится увеличение, уменьшение плановых бюджетных ассигнований по расходам  в соответствии с бюджетной классификацией в следующих суммах:</w:t>
      </w:r>
    </w:p>
    <w:p w:rsidR="00354806" w:rsidRDefault="00354806" w:rsidP="00354806">
      <w:pPr>
        <w:jc w:val="both"/>
      </w:pP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0"/>
        <w:gridCol w:w="851"/>
        <w:gridCol w:w="850"/>
        <w:gridCol w:w="1560"/>
        <w:gridCol w:w="709"/>
        <w:gridCol w:w="992"/>
        <w:gridCol w:w="1418"/>
        <w:gridCol w:w="2160"/>
      </w:tblGrid>
      <w:tr w:rsidR="00354806" w:rsidTr="00354806">
        <w:trPr>
          <w:trHeight w:val="45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Наименование показателя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Бюджетная классификация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Сумма, руб.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tabs>
                <w:tab w:val="left" w:pos="1343"/>
              </w:tabs>
              <w:autoSpaceDE w:val="0"/>
              <w:autoSpaceDN w:val="0"/>
              <w:adjustRightInd w:val="0"/>
              <w:snapToGrid w:val="0"/>
              <w:jc w:val="center"/>
            </w:pPr>
            <w:r>
              <w:t xml:space="preserve">Обоснование </w:t>
            </w:r>
          </w:p>
        </w:tc>
      </w:tr>
      <w:tr w:rsidR="00354806" w:rsidTr="00354806">
        <w:trPr>
          <w:trHeight w:val="18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КФСР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КОСГУ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/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/>
        </w:tc>
      </w:tr>
      <w:tr w:rsidR="00354806" w:rsidTr="0035480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8</w:t>
            </w:r>
          </w:p>
        </w:tc>
      </w:tr>
      <w:tr w:rsidR="00354806" w:rsidTr="0035480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  <w:r>
              <w:t>Налоги, пошлины и сборы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0409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jc w:val="center"/>
            </w:pPr>
            <w:r>
              <w:t>24201S3000</w:t>
            </w:r>
          </w:p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  <w:r>
              <w:t>1597408,00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Освоение     субсидии на формирование муниципальных дорожных фондов</w:t>
            </w:r>
          </w:p>
        </w:tc>
      </w:tr>
      <w:tr w:rsidR="00354806" w:rsidTr="0035480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  <w:lang w:val="en-US"/>
              </w:rPr>
            </w:pPr>
            <w:r>
              <w:rPr>
                <w:b/>
              </w:rPr>
              <w:t xml:space="preserve">Итого по разделу </w:t>
            </w:r>
            <w:r>
              <w:rPr>
                <w:b/>
                <w:lang w:val="en-US"/>
              </w:rPr>
              <w:t>0409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  <w:r>
              <w:rPr>
                <w:b/>
              </w:rPr>
              <w:t>1597408,00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</w:p>
        </w:tc>
      </w:tr>
      <w:tr w:rsidR="00354806" w:rsidTr="0035480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  <w:r>
              <w:rPr>
                <w:b/>
              </w:rPr>
              <w:t>1597408,00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  <w:rPr>
                <w:b/>
              </w:rPr>
            </w:pPr>
          </w:p>
        </w:tc>
      </w:tr>
    </w:tbl>
    <w:p w:rsidR="00354806" w:rsidRDefault="00354806" w:rsidP="00354806">
      <w:pPr>
        <w:tabs>
          <w:tab w:val="left" w:pos="6300"/>
        </w:tabs>
        <w:jc w:val="both"/>
      </w:pP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2"/>
        <w:gridCol w:w="850"/>
        <w:gridCol w:w="851"/>
        <w:gridCol w:w="1560"/>
        <w:gridCol w:w="708"/>
        <w:gridCol w:w="992"/>
        <w:gridCol w:w="1559"/>
        <w:gridCol w:w="1878"/>
      </w:tblGrid>
      <w:tr w:rsidR="00354806" w:rsidTr="00354806">
        <w:trPr>
          <w:trHeight w:val="450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Наименование показателя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Бюджетная классификация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Сумма, руб.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 xml:space="preserve">Обоснование </w:t>
            </w:r>
          </w:p>
        </w:tc>
      </w:tr>
      <w:tr w:rsidR="00354806" w:rsidTr="00354806">
        <w:trPr>
          <w:trHeight w:val="180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КФСР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КОСГУ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/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/>
        </w:tc>
      </w:tr>
      <w:tr w:rsidR="00354806" w:rsidTr="0035480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8</w:t>
            </w:r>
          </w:p>
        </w:tc>
      </w:tr>
      <w:tr w:rsidR="00354806" w:rsidTr="0035480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  <w:r>
              <w:t>Обеспечение мероприятий по переселению граждан из аварийного жилищного  фонда с учетом необходимости развития малоэтажного жилищного строительства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  <w: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0501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051</w:t>
            </w:r>
            <w:r>
              <w:rPr>
                <w:lang w:val="en-US"/>
              </w:rPr>
              <w:t>F</w:t>
            </w:r>
            <w:r>
              <w:t>367484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414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autoSpaceDE w:val="0"/>
              <w:autoSpaceDN w:val="0"/>
              <w:adjustRightInd w:val="0"/>
              <w:jc w:val="right"/>
            </w:pPr>
            <w:r>
              <w:t>-0,01</w:t>
            </w:r>
          </w:p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Распоряжение Правительства КБР от 27.12.2023 №674-рп</w:t>
            </w:r>
          </w:p>
        </w:tc>
      </w:tr>
      <w:tr w:rsidR="00354806" w:rsidTr="0035480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  <w:r>
              <w:t xml:space="preserve"> Субсидии  на обеспечение мероприятий по переселению граждан из аварийного жилищного фонда за счет средств, поступивших от Фонда содействия </w:t>
            </w:r>
            <w:r>
              <w:lastRenderedPageBreak/>
              <w:t>реформированию ЖКХ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  <w:r>
              <w:lastRenderedPageBreak/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0501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051</w:t>
            </w:r>
            <w:r>
              <w:rPr>
                <w:lang w:val="en-US"/>
              </w:rPr>
              <w:t>F</w:t>
            </w:r>
            <w:r>
              <w:t>367483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414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  <w:r>
              <w:t>-6021731,93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  <w:r>
              <w:t>Распоряжение Правительства КБР от 27.12.2023 №674-рп</w:t>
            </w:r>
          </w:p>
        </w:tc>
      </w:tr>
      <w:tr w:rsidR="00354806" w:rsidTr="0035480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  <w:r>
              <w:rPr>
                <w:b/>
              </w:rPr>
              <w:lastRenderedPageBreak/>
              <w:t>Итого по разделу 0501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</w:p>
        </w:tc>
      </w:tr>
      <w:tr w:rsidR="00354806" w:rsidTr="0035480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  <w:r>
              <w:rPr>
                <w:b/>
              </w:rPr>
              <w:t>-6021731,94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  <w:rPr>
                <w:b/>
              </w:rPr>
            </w:pPr>
          </w:p>
        </w:tc>
      </w:tr>
    </w:tbl>
    <w:p w:rsidR="00354806" w:rsidRDefault="00354806" w:rsidP="00354806">
      <w:pPr>
        <w:tabs>
          <w:tab w:val="left" w:pos="6300"/>
        </w:tabs>
        <w:jc w:val="both"/>
      </w:pPr>
    </w:p>
    <w:p w:rsidR="00354806" w:rsidRDefault="00354806" w:rsidP="00354806">
      <w:pPr>
        <w:tabs>
          <w:tab w:val="left" w:pos="6300"/>
        </w:tabs>
        <w:ind w:firstLine="360"/>
        <w:jc w:val="both"/>
      </w:pPr>
      <w:r>
        <w:t>В)</w:t>
      </w:r>
      <w:r>
        <w:rPr>
          <w:b/>
        </w:rPr>
        <w:t xml:space="preserve"> </w:t>
      </w:r>
      <w:r>
        <w:t xml:space="preserve">увеличиваются, уменьшаются источники местного бюджета сельского поселения Красносельское  Прохладненского муниципального района КБР:                         </w:t>
      </w:r>
    </w:p>
    <w:p w:rsidR="00354806" w:rsidRDefault="00354806" w:rsidP="00354806">
      <w:pPr>
        <w:tabs>
          <w:tab w:val="left" w:pos="6300"/>
        </w:tabs>
        <w:ind w:firstLine="360"/>
        <w:jc w:val="both"/>
      </w:pPr>
      <w:r>
        <w:t xml:space="preserve">                          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  <w:gridCol w:w="3254"/>
        <w:gridCol w:w="2160"/>
      </w:tblGrid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tabs>
                <w:tab w:val="left" w:pos="630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Наименование источника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tabs>
                <w:tab w:val="left" w:pos="630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tabs>
                <w:tab w:val="left" w:pos="630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Сумма 2023 г., (руб.)</w:t>
            </w:r>
          </w:p>
        </w:tc>
      </w:tr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703 01 05 0201 10 0000 510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  <w:r>
              <w:t>-1597408,00</w:t>
            </w:r>
          </w:p>
        </w:tc>
      </w:tr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</w:pPr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</w:pPr>
            <w:r>
              <w:t>703 01 05 0201 10 0000 610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  <w:r>
              <w:t>1597408,00</w:t>
            </w:r>
          </w:p>
        </w:tc>
      </w:tr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806" w:rsidRDefault="00354806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:rsidR="00354806" w:rsidRDefault="00354806" w:rsidP="00354806"/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  <w:gridCol w:w="3240"/>
        <w:gridCol w:w="2160"/>
      </w:tblGrid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tabs>
                <w:tab w:val="left" w:pos="630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Наименование источника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tabs>
                <w:tab w:val="left" w:pos="630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tabs>
                <w:tab w:val="left" w:pos="630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Сумма 2023 г., (руб.)</w:t>
            </w:r>
          </w:p>
        </w:tc>
      </w:tr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703 01 05 0201 10 0000 510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  <w:r>
              <w:t>6021731,94</w:t>
            </w:r>
          </w:p>
        </w:tc>
      </w:tr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</w:pPr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center"/>
            </w:pPr>
            <w:r>
              <w:t>703 01 05 0201 10 0000 610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06" w:rsidRDefault="00354806">
            <w:pPr>
              <w:widowControl w:val="0"/>
              <w:autoSpaceDE w:val="0"/>
              <w:autoSpaceDN w:val="0"/>
              <w:adjustRightInd w:val="0"/>
              <w:snapToGrid w:val="0"/>
              <w:jc w:val="right"/>
            </w:pPr>
            <w:r>
              <w:t>-6021731,94</w:t>
            </w:r>
          </w:p>
        </w:tc>
      </w:tr>
      <w:tr w:rsidR="00354806" w:rsidTr="0035480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806" w:rsidRDefault="00354806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06" w:rsidRDefault="00354806">
            <w:pPr>
              <w:widowControl w:val="0"/>
              <w:snapToGrid w:val="0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:rsidR="00354806" w:rsidRDefault="00354806" w:rsidP="00354806">
      <w:pPr>
        <w:rPr>
          <w:b/>
        </w:rPr>
      </w:pPr>
    </w:p>
    <w:p w:rsidR="00354806" w:rsidRDefault="00354806" w:rsidP="00354806"/>
    <w:p w:rsidR="00354806" w:rsidRDefault="00354806" w:rsidP="00354806">
      <w:pPr>
        <w:rPr>
          <w:sz w:val="18"/>
          <w:szCs w:val="18"/>
        </w:rPr>
      </w:pPr>
    </w:p>
    <w:p w:rsidR="00354806" w:rsidRDefault="00354806" w:rsidP="00354806">
      <w:pPr>
        <w:rPr>
          <w:sz w:val="18"/>
          <w:szCs w:val="18"/>
        </w:rPr>
      </w:pPr>
    </w:p>
    <w:p w:rsidR="00354806" w:rsidRDefault="00354806" w:rsidP="00354806">
      <w:r>
        <w:t>Главный бухгалтер                                                                                               Е.А.Варзиева</w:t>
      </w:r>
    </w:p>
    <w:p w:rsidR="00354806" w:rsidRDefault="00354806" w:rsidP="00354806"/>
    <w:p w:rsidR="009306F0" w:rsidRDefault="009306F0"/>
    <w:sectPr w:rsidR="009306F0" w:rsidSect="009306F0">
      <w:headerReference w:type="default" r:id="rId9"/>
      <w:pgSz w:w="11906" w:h="16838"/>
      <w:pgMar w:top="1135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153" w:rsidRDefault="00345153" w:rsidP="009306F0">
      <w:r>
        <w:separator/>
      </w:r>
    </w:p>
  </w:endnote>
  <w:endnote w:type="continuationSeparator" w:id="1">
    <w:p w:rsidR="00345153" w:rsidRDefault="00345153" w:rsidP="00930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153" w:rsidRDefault="00345153" w:rsidP="009306F0">
      <w:r>
        <w:separator/>
      </w:r>
    </w:p>
  </w:footnote>
  <w:footnote w:type="continuationSeparator" w:id="1">
    <w:p w:rsidR="00345153" w:rsidRDefault="00345153" w:rsidP="009306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F0" w:rsidRDefault="009306F0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1301588"/>
    <w:multiLevelType w:val="multilevel"/>
    <w:tmpl w:val="11301588"/>
    <w:lvl w:ilvl="0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C41FC6"/>
    <w:multiLevelType w:val="multilevel"/>
    <w:tmpl w:val="51C41FC6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3">
    <w:nsid w:val="62AE7771"/>
    <w:multiLevelType w:val="multilevel"/>
    <w:tmpl w:val="E2E4DE5E"/>
    <w:lvl w:ilvl="0">
      <w:start w:val="1"/>
      <w:numFmt w:val="decimal"/>
      <w:lvlText w:val="%1."/>
      <w:lvlJc w:val="left"/>
      <w:pPr>
        <w:ind w:left="645" w:hanging="645"/>
      </w:pPr>
    </w:lvl>
    <w:lvl w:ilvl="1">
      <w:start w:val="1"/>
      <w:numFmt w:val="decimal"/>
      <w:lvlText w:val="%1.%2."/>
      <w:lvlJc w:val="left"/>
      <w:pPr>
        <w:ind w:left="645" w:hanging="64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Zero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685E"/>
    <w:rsid w:val="00011EFE"/>
    <w:rsid w:val="0001517F"/>
    <w:rsid w:val="0002751B"/>
    <w:rsid w:val="00034716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95235"/>
    <w:rsid w:val="000B12FE"/>
    <w:rsid w:val="000B43A1"/>
    <w:rsid w:val="000C3350"/>
    <w:rsid w:val="000C56E9"/>
    <w:rsid w:val="000C69A7"/>
    <w:rsid w:val="000D44D3"/>
    <w:rsid w:val="000E3D9E"/>
    <w:rsid w:val="00102727"/>
    <w:rsid w:val="00111E3A"/>
    <w:rsid w:val="001239F9"/>
    <w:rsid w:val="00126B42"/>
    <w:rsid w:val="00127536"/>
    <w:rsid w:val="0014238C"/>
    <w:rsid w:val="00142C4B"/>
    <w:rsid w:val="001519D4"/>
    <w:rsid w:val="0016702B"/>
    <w:rsid w:val="0017706E"/>
    <w:rsid w:val="0019244B"/>
    <w:rsid w:val="00197F3A"/>
    <w:rsid w:val="001A5348"/>
    <w:rsid w:val="001A57B3"/>
    <w:rsid w:val="001C5440"/>
    <w:rsid w:val="001C5BB3"/>
    <w:rsid w:val="001D654B"/>
    <w:rsid w:val="001E1A9C"/>
    <w:rsid w:val="001E44B8"/>
    <w:rsid w:val="001E6384"/>
    <w:rsid w:val="001F0CBA"/>
    <w:rsid w:val="001F5BD1"/>
    <w:rsid w:val="00210F56"/>
    <w:rsid w:val="00214257"/>
    <w:rsid w:val="00216018"/>
    <w:rsid w:val="00222304"/>
    <w:rsid w:val="00223CE2"/>
    <w:rsid w:val="00232289"/>
    <w:rsid w:val="0023288F"/>
    <w:rsid w:val="00236F0F"/>
    <w:rsid w:val="00254664"/>
    <w:rsid w:val="00257505"/>
    <w:rsid w:val="0026537A"/>
    <w:rsid w:val="002837BD"/>
    <w:rsid w:val="00287589"/>
    <w:rsid w:val="002C26E6"/>
    <w:rsid w:val="002C355B"/>
    <w:rsid w:val="002C3CB5"/>
    <w:rsid w:val="002C4DB9"/>
    <w:rsid w:val="002C6615"/>
    <w:rsid w:val="002E15FF"/>
    <w:rsid w:val="00301514"/>
    <w:rsid w:val="0030658D"/>
    <w:rsid w:val="00316A97"/>
    <w:rsid w:val="00317C26"/>
    <w:rsid w:val="00324DCC"/>
    <w:rsid w:val="003276A0"/>
    <w:rsid w:val="0032792B"/>
    <w:rsid w:val="0033316F"/>
    <w:rsid w:val="00345153"/>
    <w:rsid w:val="00347B5E"/>
    <w:rsid w:val="00354806"/>
    <w:rsid w:val="00363BC3"/>
    <w:rsid w:val="00370132"/>
    <w:rsid w:val="003703C6"/>
    <w:rsid w:val="0037503B"/>
    <w:rsid w:val="00384178"/>
    <w:rsid w:val="00384390"/>
    <w:rsid w:val="00393467"/>
    <w:rsid w:val="00393C23"/>
    <w:rsid w:val="003973E0"/>
    <w:rsid w:val="003A15A8"/>
    <w:rsid w:val="003C161F"/>
    <w:rsid w:val="003E3DAF"/>
    <w:rsid w:val="003F622F"/>
    <w:rsid w:val="004102F0"/>
    <w:rsid w:val="00420727"/>
    <w:rsid w:val="00422A50"/>
    <w:rsid w:val="004363FF"/>
    <w:rsid w:val="00444633"/>
    <w:rsid w:val="00454F5B"/>
    <w:rsid w:val="0048155E"/>
    <w:rsid w:val="00484EA0"/>
    <w:rsid w:val="00490D39"/>
    <w:rsid w:val="004943E2"/>
    <w:rsid w:val="004A2287"/>
    <w:rsid w:val="004B2762"/>
    <w:rsid w:val="004C1841"/>
    <w:rsid w:val="004C1D30"/>
    <w:rsid w:val="004C72A7"/>
    <w:rsid w:val="004D4D6B"/>
    <w:rsid w:val="004E0254"/>
    <w:rsid w:val="004E2DBD"/>
    <w:rsid w:val="004E5FEB"/>
    <w:rsid w:val="004F3A48"/>
    <w:rsid w:val="0050291D"/>
    <w:rsid w:val="00503519"/>
    <w:rsid w:val="00506FED"/>
    <w:rsid w:val="00525B10"/>
    <w:rsid w:val="00527A73"/>
    <w:rsid w:val="00534055"/>
    <w:rsid w:val="00550F11"/>
    <w:rsid w:val="0055516F"/>
    <w:rsid w:val="005604A2"/>
    <w:rsid w:val="005649F9"/>
    <w:rsid w:val="00595069"/>
    <w:rsid w:val="00596726"/>
    <w:rsid w:val="005B34B8"/>
    <w:rsid w:val="005D0C5F"/>
    <w:rsid w:val="005D511E"/>
    <w:rsid w:val="005D7402"/>
    <w:rsid w:val="00611312"/>
    <w:rsid w:val="0063328B"/>
    <w:rsid w:val="0063336B"/>
    <w:rsid w:val="00635EE3"/>
    <w:rsid w:val="00661208"/>
    <w:rsid w:val="0066570E"/>
    <w:rsid w:val="00670C7D"/>
    <w:rsid w:val="006732D6"/>
    <w:rsid w:val="00673D95"/>
    <w:rsid w:val="00681998"/>
    <w:rsid w:val="00686369"/>
    <w:rsid w:val="006914AF"/>
    <w:rsid w:val="00691ABB"/>
    <w:rsid w:val="006A544F"/>
    <w:rsid w:val="006B7FF9"/>
    <w:rsid w:val="006C00CE"/>
    <w:rsid w:val="006C58D4"/>
    <w:rsid w:val="006F13FC"/>
    <w:rsid w:val="006F3ED9"/>
    <w:rsid w:val="00716F89"/>
    <w:rsid w:val="00732FED"/>
    <w:rsid w:val="00736FE5"/>
    <w:rsid w:val="00746709"/>
    <w:rsid w:val="00747858"/>
    <w:rsid w:val="007528CF"/>
    <w:rsid w:val="007569B9"/>
    <w:rsid w:val="007573AD"/>
    <w:rsid w:val="0078319E"/>
    <w:rsid w:val="00790F46"/>
    <w:rsid w:val="007A3175"/>
    <w:rsid w:val="007A42CA"/>
    <w:rsid w:val="007A55B2"/>
    <w:rsid w:val="007B600C"/>
    <w:rsid w:val="007C672B"/>
    <w:rsid w:val="007E1F98"/>
    <w:rsid w:val="007E21BC"/>
    <w:rsid w:val="007E6D1B"/>
    <w:rsid w:val="007E7ACF"/>
    <w:rsid w:val="00801106"/>
    <w:rsid w:val="0080257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441FC"/>
    <w:rsid w:val="0085799C"/>
    <w:rsid w:val="00866559"/>
    <w:rsid w:val="0088065B"/>
    <w:rsid w:val="008926A8"/>
    <w:rsid w:val="00896419"/>
    <w:rsid w:val="008A24C6"/>
    <w:rsid w:val="008A7531"/>
    <w:rsid w:val="008B2D8B"/>
    <w:rsid w:val="008D3DB1"/>
    <w:rsid w:val="00902A2F"/>
    <w:rsid w:val="00905D5C"/>
    <w:rsid w:val="00907A3A"/>
    <w:rsid w:val="00922280"/>
    <w:rsid w:val="00923517"/>
    <w:rsid w:val="009306F0"/>
    <w:rsid w:val="00932E11"/>
    <w:rsid w:val="009362C0"/>
    <w:rsid w:val="00943667"/>
    <w:rsid w:val="009838CC"/>
    <w:rsid w:val="00992C4B"/>
    <w:rsid w:val="00992F1E"/>
    <w:rsid w:val="009A6B52"/>
    <w:rsid w:val="009B112C"/>
    <w:rsid w:val="009B43FA"/>
    <w:rsid w:val="009B7418"/>
    <w:rsid w:val="00A04793"/>
    <w:rsid w:val="00A112C0"/>
    <w:rsid w:val="00A12724"/>
    <w:rsid w:val="00A147DC"/>
    <w:rsid w:val="00A34F36"/>
    <w:rsid w:val="00A37B6E"/>
    <w:rsid w:val="00A54A48"/>
    <w:rsid w:val="00A62CDF"/>
    <w:rsid w:val="00A6480B"/>
    <w:rsid w:val="00A65D83"/>
    <w:rsid w:val="00A661CB"/>
    <w:rsid w:val="00A77289"/>
    <w:rsid w:val="00A80E5D"/>
    <w:rsid w:val="00A82EF1"/>
    <w:rsid w:val="00A850EB"/>
    <w:rsid w:val="00A873CC"/>
    <w:rsid w:val="00A91D74"/>
    <w:rsid w:val="00A92DE5"/>
    <w:rsid w:val="00AB0637"/>
    <w:rsid w:val="00AC1C36"/>
    <w:rsid w:val="00AC3337"/>
    <w:rsid w:val="00AE0BD4"/>
    <w:rsid w:val="00AE419F"/>
    <w:rsid w:val="00AF1113"/>
    <w:rsid w:val="00AF54E1"/>
    <w:rsid w:val="00B00EA2"/>
    <w:rsid w:val="00B15885"/>
    <w:rsid w:val="00B24635"/>
    <w:rsid w:val="00B25993"/>
    <w:rsid w:val="00B27533"/>
    <w:rsid w:val="00B3043E"/>
    <w:rsid w:val="00B44A0B"/>
    <w:rsid w:val="00B601C5"/>
    <w:rsid w:val="00B60265"/>
    <w:rsid w:val="00B7291F"/>
    <w:rsid w:val="00B752A2"/>
    <w:rsid w:val="00B767DF"/>
    <w:rsid w:val="00B77E31"/>
    <w:rsid w:val="00B821C7"/>
    <w:rsid w:val="00BB4704"/>
    <w:rsid w:val="00BC002B"/>
    <w:rsid w:val="00BC30E5"/>
    <w:rsid w:val="00BD3265"/>
    <w:rsid w:val="00BE18E9"/>
    <w:rsid w:val="00BE2934"/>
    <w:rsid w:val="00BE3B57"/>
    <w:rsid w:val="00C1565B"/>
    <w:rsid w:val="00C22564"/>
    <w:rsid w:val="00C378B2"/>
    <w:rsid w:val="00C44F5D"/>
    <w:rsid w:val="00C521FF"/>
    <w:rsid w:val="00C75AF5"/>
    <w:rsid w:val="00C87688"/>
    <w:rsid w:val="00C91B51"/>
    <w:rsid w:val="00C95998"/>
    <w:rsid w:val="00CA3BDA"/>
    <w:rsid w:val="00CA5244"/>
    <w:rsid w:val="00CA6B0A"/>
    <w:rsid w:val="00CB3EAF"/>
    <w:rsid w:val="00CB549E"/>
    <w:rsid w:val="00CC06AD"/>
    <w:rsid w:val="00CD12A7"/>
    <w:rsid w:val="00CD69DD"/>
    <w:rsid w:val="00CE20DC"/>
    <w:rsid w:val="00CF6B92"/>
    <w:rsid w:val="00D0328E"/>
    <w:rsid w:val="00D13BAE"/>
    <w:rsid w:val="00D14027"/>
    <w:rsid w:val="00D16511"/>
    <w:rsid w:val="00D16F4D"/>
    <w:rsid w:val="00D25329"/>
    <w:rsid w:val="00D27CBA"/>
    <w:rsid w:val="00D3237D"/>
    <w:rsid w:val="00D33B0A"/>
    <w:rsid w:val="00D37B23"/>
    <w:rsid w:val="00D436C0"/>
    <w:rsid w:val="00D72962"/>
    <w:rsid w:val="00D74BC8"/>
    <w:rsid w:val="00D95ACC"/>
    <w:rsid w:val="00D95C67"/>
    <w:rsid w:val="00DA2F06"/>
    <w:rsid w:val="00DA58CA"/>
    <w:rsid w:val="00DB1A98"/>
    <w:rsid w:val="00DC20E6"/>
    <w:rsid w:val="00DC6683"/>
    <w:rsid w:val="00DC6D61"/>
    <w:rsid w:val="00DD0554"/>
    <w:rsid w:val="00E023FC"/>
    <w:rsid w:val="00E14950"/>
    <w:rsid w:val="00E1674F"/>
    <w:rsid w:val="00E219A2"/>
    <w:rsid w:val="00E25E39"/>
    <w:rsid w:val="00E31A61"/>
    <w:rsid w:val="00E53BB4"/>
    <w:rsid w:val="00E53EBA"/>
    <w:rsid w:val="00E5756D"/>
    <w:rsid w:val="00E6226C"/>
    <w:rsid w:val="00E64B6E"/>
    <w:rsid w:val="00E81A2F"/>
    <w:rsid w:val="00E9067E"/>
    <w:rsid w:val="00E92131"/>
    <w:rsid w:val="00E97BC1"/>
    <w:rsid w:val="00EB1973"/>
    <w:rsid w:val="00EB29F0"/>
    <w:rsid w:val="00EB3573"/>
    <w:rsid w:val="00EC5ABB"/>
    <w:rsid w:val="00ED3536"/>
    <w:rsid w:val="00ED3B6E"/>
    <w:rsid w:val="00EE0FCA"/>
    <w:rsid w:val="00EE1D5E"/>
    <w:rsid w:val="00EE35E5"/>
    <w:rsid w:val="00EE5DBA"/>
    <w:rsid w:val="00EF3EF9"/>
    <w:rsid w:val="00EF5FC4"/>
    <w:rsid w:val="00F102B2"/>
    <w:rsid w:val="00F102BB"/>
    <w:rsid w:val="00F139FA"/>
    <w:rsid w:val="00F24851"/>
    <w:rsid w:val="00F305A1"/>
    <w:rsid w:val="00F43BCA"/>
    <w:rsid w:val="00F445F4"/>
    <w:rsid w:val="00F554AA"/>
    <w:rsid w:val="00F60ED4"/>
    <w:rsid w:val="00F71760"/>
    <w:rsid w:val="00F821CC"/>
    <w:rsid w:val="00FA0883"/>
    <w:rsid w:val="00FA112F"/>
    <w:rsid w:val="00FA2C29"/>
    <w:rsid w:val="00FA757B"/>
    <w:rsid w:val="00FC0F4E"/>
    <w:rsid w:val="00FC1A09"/>
    <w:rsid w:val="00FC39F3"/>
    <w:rsid w:val="00FE439B"/>
    <w:rsid w:val="00FE7B6C"/>
    <w:rsid w:val="00FF43DE"/>
    <w:rsid w:val="00FF564B"/>
    <w:rsid w:val="022B570E"/>
    <w:rsid w:val="026733C2"/>
    <w:rsid w:val="072036B4"/>
    <w:rsid w:val="086A5738"/>
    <w:rsid w:val="09216A69"/>
    <w:rsid w:val="0C700D35"/>
    <w:rsid w:val="13E123F7"/>
    <w:rsid w:val="1F9E2EF6"/>
    <w:rsid w:val="20EE2F11"/>
    <w:rsid w:val="268F1763"/>
    <w:rsid w:val="26F74DC4"/>
    <w:rsid w:val="380E356C"/>
    <w:rsid w:val="453C5014"/>
    <w:rsid w:val="4802752C"/>
    <w:rsid w:val="4CD21CE1"/>
    <w:rsid w:val="4E4C0815"/>
    <w:rsid w:val="4EFC78DD"/>
    <w:rsid w:val="504970ED"/>
    <w:rsid w:val="526925C3"/>
    <w:rsid w:val="563801BE"/>
    <w:rsid w:val="5A883C87"/>
    <w:rsid w:val="5BD57B09"/>
    <w:rsid w:val="6BFD5108"/>
    <w:rsid w:val="6FEB5085"/>
    <w:rsid w:val="73F648B5"/>
    <w:rsid w:val="76162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semiHidden="0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F0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306F0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9306F0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uiPriority w:val="9"/>
    <w:unhideWhenUsed/>
    <w:qFormat/>
    <w:rsid w:val="009306F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rsid w:val="009306F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306F0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9306F0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9306F0"/>
    <w:pPr>
      <w:spacing w:after="200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rsid w:val="009306F0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qFormat/>
    <w:rsid w:val="009306F0"/>
    <w:pPr>
      <w:jc w:val="center"/>
    </w:pPr>
    <w:rPr>
      <w:sz w:val="28"/>
      <w:szCs w:val="20"/>
    </w:rPr>
  </w:style>
  <w:style w:type="paragraph" w:styleId="ab">
    <w:name w:val="Body Text Indent"/>
    <w:basedOn w:val="a"/>
    <w:link w:val="ac"/>
    <w:qFormat/>
    <w:rsid w:val="009306F0"/>
    <w:pPr>
      <w:ind w:left="360"/>
      <w:jc w:val="both"/>
    </w:pPr>
    <w:rPr>
      <w:rFonts w:ascii="Tahoma" w:hAnsi="Tahoma"/>
      <w:szCs w:val="20"/>
    </w:rPr>
  </w:style>
  <w:style w:type="paragraph" w:styleId="ad">
    <w:name w:val="footer"/>
    <w:basedOn w:val="a"/>
    <w:link w:val="ae"/>
    <w:uiPriority w:val="99"/>
    <w:semiHidden/>
    <w:unhideWhenUsed/>
    <w:qFormat/>
    <w:rsid w:val="009306F0"/>
    <w:pPr>
      <w:tabs>
        <w:tab w:val="center" w:pos="4677"/>
        <w:tab w:val="right" w:pos="9355"/>
      </w:tabs>
    </w:pPr>
  </w:style>
  <w:style w:type="paragraph" w:styleId="30">
    <w:name w:val="Body Text 3"/>
    <w:basedOn w:val="a"/>
    <w:link w:val="31"/>
    <w:uiPriority w:val="99"/>
    <w:semiHidden/>
    <w:unhideWhenUsed/>
    <w:qFormat/>
    <w:rsid w:val="009306F0"/>
    <w:pPr>
      <w:spacing w:after="120"/>
    </w:pPr>
    <w:rPr>
      <w:sz w:val="16"/>
      <w:szCs w:val="16"/>
    </w:rPr>
  </w:style>
  <w:style w:type="table" w:styleId="af">
    <w:name w:val="Table Grid"/>
    <w:basedOn w:val="a1"/>
    <w:uiPriority w:val="39"/>
    <w:qFormat/>
    <w:rsid w:val="00930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9306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9306F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qFormat/>
    <w:rsid w:val="009306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qFormat/>
    <w:rsid w:val="009306F0"/>
    <w:rPr>
      <w:rFonts w:ascii="Tahoma" w:eastAsia="Times New Roman" w:hAnsi="Tahoma" w:cs="Times New Roman"/>
      <w:sz w:val="24"/>
      <w:szCs w:val="20"/>
    </w:rPr>
  </w:style>
  <w:style w:type="table" w:customStyle="1" w:styleId="11">
    <w:name w:val="Сетка таблицы светлая1"/>
    <w:basedOn w:val="a1"/>
    <w:uiPriority w:val="40"/>
    <w:qFormat/>
    <w:rsid w:val="009306F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9306F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sid w:val="009306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 Spacing"/>
    <w:link w:val="af2"/>
    <w:uiPriority w:val="1"/>
    <w:qFormat/>
    <w:rsid w:val="009306F0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qFormat/>
    <w:locked/>
    <w:rsid w:val="009306F0"/>
    <w:rPr>
      <w:rFonts w:ascii="Calibri" w:eastAsia="Calibri" w:hAnsi="Calibri" w:cs="Times New Roman"/>
    </w:rPr>
  </w:style>
  <w:style w:type="character" w:customStyle="1" w:styleId="31">
    <w:name w:val="Основной текст 3 Знак"/>
    <w:basedOn w:val="a0"/>
    <w:link w:val="30"/>
    <w:uiPriority w:val="99"/>
    <w:semiHidden/>
    <w:qFormat/>
    <w:rsid w:val="009306F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9306F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qFormat/>
    <w:rsid w:val="009306F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qFormat/>
    <w:locked/>
    <w:rsid w:val="009306F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Основной текст_"/>
    <w:link w:val="21"/>
    <w:qFormat/>
    <w:locked/>
    <w:rsid w:val="009306F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3"/>
    <w:qFormat/>
    <w:rsid w:val="009306F0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rsid w:val="009306F0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sid w:val="009306F0"/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12"/>
    <w:locked/>
    <w:rsid w:val="00354806"/>
    <w:rPr>
      <w:i/>
      <w:iCs/>
      <w:lang w:val="en-US"/>
    </w:rPr>
  </w:style>
  <w:style w:type="paragraph" w:customStyle="1" w:styleId="12">
    <w:name w:val="Без интервала1"/>
    <w:basedOn w:val="a"/>
    <w:link w:val="NoSpacingChar"/>
    <w:rsid w:val="00354806"/>
    <w:rPr>
      <w:rFonts w:asciiTheme="minorHAnsi" w:eastAsiaTheme="minorHAnsi" w:hAnsiTheme="minorHAnsi" w:cstheme="minorBidi"/>
      <w:i/>
      <w:iCs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3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98661-4B23-4082-88D7-BBBF693D4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2017</Words>
  <Characters>11498</Characters>
  <Application>Microsoft Office Word</Application>
  <DocSecurity>0</DocSecurity>
  <Lines>95</Lines>
  <Paragraphs>26</Paragraphs>
  <ScaleCrop>false</ScaleCrop>
  <Company>office 2007 rus ent:</Company>
  <LinksUpToDate>false</LinksUpToDate>
  <CharactersWithSpaces>13489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17</cp:revision>
  <cp:lastPrinted>2024-01-27T15:30:00Z</cp:lastPrinted>
  <dcterms:created xsi:type="dcterms:W3CDTF">2023-09-18T11:30:00Z</dcterms:created>
  <dcterms:modified xsi:type="dcterms:W3CDTF">2024-02-07T12:17:00Z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065718FB830A4E0FBBBD6858968D8D7F_12</vt:lpwstr>
  </property>
</Properties>
</file>