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BB" w:rsidRDefault="00C848BB" w:rsidP="00C848BB">
      <w:pPr>
        <w:pStyle w:val="af8"/>
        <w:ind w:left="0"/>
        <w:jc w:val="center"/>
        <w:rPr>
          <w:bCs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3875" cy="809625"/>
            <wp:effectExtent l="1905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BB" w:rsidRDefault="00C848BB" w:rsidP="00C848BB">
      <w:pPr>
        <w:pStyle w:val="1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МЕСТНАЯ АДМИНИСТРАЦИЯ СЕЛЬСКОГО ПОСЕЛЕНИЯ КРАСНОСЕЛЬСКОЕ</w:t>
      </w:r>
    </w:p>
    <w:p w:rsidR="00C848BB" w:rsidRDefault="00C848BB" w:rsidP="00C848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КАБАРДИНО-БАЛКАРСКОЙ  РЕСПУБЛИКИ</w:t>
      </w:r>
    </w:p>
    <w:p w:rsidR="00C848BB" w:rsidRDefault="00C848BB" w:rsidP="00C848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C848BB" w:rsidRDefault="00C848BB" w:rsidP="00C848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ЫПЭ АДМИНИСТРАЦЭ</w:t>
      </w:r>
    </w:p>
    <w:p w:rsidR="00C848BB" w:rsidRDefault="00C848BB" w:rsidP="00C848BB">
      <w:pPr>
        <w:pStyle w:val="2"/>
        <w:spacing w:before="0" w:after="0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КЪАБАРТЫ-МАЛКАЪАР РЕСПУБЛИКАНЫ ПРОХЛАДНЫЙ  МУНИЦИПАЛЬНЫЙ</w:t>
      </w:r>
    </w:p>
    <w:p w:rsidR="00C848BB" w:rsidRDefault="00C848BB" w:rsidP="00C848BB">
      <w:pPr>
        <w:pStyle w:val="2"/>
        <w:spacing w:before="0" w:after="0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РАЙОНУНУ КРАСНОСЕЛЬСКОЕ   ЭЛ  ПОСЕЛЕНИЯСЫНЫ ЖЕР-ЖЕРЛИ АДМИНИСТРАЦИЯСЫ</w:t>
      </w:r>
    </w:p>
    <w:p w:rsidR="00C848BB" w:rsidRDefault="00C848BB" w:rsidP="00C848BB">
      <w:pPr>
        <w:pStyle w:val="af6"/>
        <w:spacing w:after="0"/>
        <w:jc w:val="center"/>
        <w:rPr>
          <w:sz w:val="18"/>
          <w:szCs w:val="18"/>
        </w:rPr>
      </w:pPr>
      <w:r>
        <w:rPr>
          <w:b/>
          <w:sz w:val="18"/>
          <w:szCs w:val="18"/>
        </w:rPr>
        <w:t>361012</w:t>
      </w:r>
      <w:r>
        <w:rPr>
          <w:sz w:val="18"/>
          <w:szCs w:val="18"/>
        </w:rPr>
        <w:t xml:space="preserve">, КБР, Прохладненский  муниципальный  район, с. Красносельское 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>, 9  тел./факс: 8-(8-66-31) 92-3-86,     92-2-42,    92-3-72</w:t>
      </w:r>
    </w:p>
    <w:p w:rsidR="00C848BB" w:rsidRDefault="00C848BB" w:rsidP="00C848BB">
      <w:pPr>
        <w:pStyle w:val="af6"/>
        <w:pBdr>
          <w:top w:val="double" w:sz="4" w:space="0" w:color="auto"/>
        </w:pBdr>
        <w:spacing w:after="0"/>
        <w:jc w:val="both"/>
        <w:rPr>
          <w:sz w:val="24"/>
          <w:szCs w:val="24"/>
        </w:rPr>
      </w:pPr>
    </w:p>
    <w:p w:rsidR="00C848BB" w:rsidRDefault="00C848BB" w:rsidP="00C848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C848BB" w:rsidRDefault="00C848BB" w:rsidP="00C848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E7B47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E7B47">
        <w:rPr>
          <w:rFonts w:ascii="Times New Roman" w:hAnsi="Times New Roman" w:cs="Times New Roman"/>
          <w:sz w:val="24"/>
          <w:szCs w:val="24"/>
        </w:rPr>
        <w:t xml:space="preserve"> февраля</w:t>
      </w:r>
      <w:r>
        <w:rPr>
          <w:rFonts w:ascii="Times New Roman" w:hAnsi="Times New Roman" w:cs="Times New Roman"/>
          <w:sz w:val="24"/>
          <w:szCs w:val="24"/>
        </w:rPr>
        <w:t xml:space="preserve">  202</w:t>
      </w:r>
      <w:r w:rsidR="000E7B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</w:t>
      </w:r>
      <w:r w:rsidR="000E7B4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ПОСТАНОВЛЕНИЕ №</w:t>
      </w:r>
      <w:r w:rsidR="000E7B4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848BB" w:rsidRDefault="00C848BB" w:rsidP="00C848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ПОСТАНОВЛЕНЭ №                                                                                                                               </w:t>
      </w:r>
    </w:p>
    <w:p w:rsidR="00C848BB" w:rsidRDefault="00C848BB" w:rsidP="00C848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БЕГИМ  № </w:t>
      </w:r>
    </w:p>
    <w:p w:rsidR="00C848BB" w:rsidRDefault="00C848BB" w:rsidP="00C848BB">
      <w:pPr>
        <w:spacing w:after="0" w:line="240" w:lineRule="atLeast"/>
        <w:jc w:val="center"/>
      </w:pPr>
    </w:p>
    <w:p w:rsidR="00C848BB" w:rsidRDefault="00C848BB" w:rsidP="00C848BB">
      <w:pPr>
        <w:spacing w:after="0" w:line="240" w:lineRule="atLeast"/>
        <w:jc w:val="center"/>
      </w:pPr>
    </w:p>
    <w:p w:rsidR="00C848BB" w:rsidRDefault="00C848BB" w:rsidP="00C848BB">
      <w:pPr>
        <w:spacing w:after="0" w:line="240" w:lineRule="atLeast"/>
        <w:jc w:val="center"/>
      </w:pPr>
    </w:p>
    <w:p w:rsidR="00C848BB" w:rsidRDefault="00C848BB" w:rsidP="00C848BB">
      <w:pPr>
        <w:spacing w:after="0" w:line="240" w:lineRule="atLeast"/>
        <w:jc w:val="center"/>
      </w:pPr>
    </w:p>
    <w:p w:rsidR="00C848BB" w:rsidRDefault="00C848BB" w:rsidP="00C848BB">
      <w:pPr>
        <w:shd w:val="clear" w:color="auto" w:fill="FFFFFF"/>
        <w:spacing w:after="0" w:line="336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Об утверждении Порядка выпаса индивидуального скота на земельных участках, обремененных публичным сервитутом» на территории муниципального </w:t>
      </w:r>
    </w:p>
    <w:p w:rsidR="00C848BB" w:rsidRDefault="00C848BB" w:rsidP="00C848BB">
      <w:pPr>
        <w:shd w:val="clear" w:color="auto" w:fill="FFFFFF"/>
        <w:spacing w:after="0" w:line="336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образования с.п. Красносельское.</w:t>
      </w:r>
    </w:p>
    <w:p w:rsidR="00C848BB" w:rsidRDefault="00C848BB" w:rsidP="00C848B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848BB" w:rsidRDefault="00C848BB" w:rsidP="00C8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соответствии с Земельным кодексом РФ, Федеральным законом от 06.10.2003 г. № 131-ФЗ «Об </w:t>
      </w:r>
      <w:r>
        <w:rPr>
          <w:rFonts w:ascii="Times New Roman" w:eastAsia="Times New Roman" w:hAnsi="Times New Roman" w:cs="Times New Roman"/>
          <w:sz w:val="24"/>
          <w:szCs w:val="24"/>
        </w:rPr>
        <w:t>общих принципах</w:t>
      </w:r>
      <w:r>
        <w:rPr>
          <w:rFonts w:ascii="Times New Roman" w:eastAsia="Times New Roman" w:hAnsi="Times New Roman" w:cs="Times New Roman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организации местного самоуправления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Российской Федерации», Ус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тавом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Красносельское Прохладненского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>, местная администрация с.п. Красносельское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постановляет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848BB" w:rsidRDefault="00C848BB" w:rsidP="00C8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48BB" w:rsidRDefault="00C848BB" w:rsidP="00C848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1. Утвердить Порядок выпаса индивидуального скота на земельных участках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обремененных публичным сервитутом (приложение № 1)</w:t>
      </w:r>
    </w:p>
    <w:p w:rsidR="00C848BB" w:rsidRDefault="00C848BB" w:rsidP="00C848B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2.  </w:t>
      </w:r>
      <w:r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в порядке, предусмотренном Уставом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Красносельское Прохладненского муниципального района КБР</w:t>
      </w:r>
    </w:p>
    <w:p w:rsidR="00C848BB" w:rsidRDefault="00C848BB" w:rsidP="00C848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3</w:t>
      </w:r>
      <w:r>
        <w:rPr>
          <w:rFonts w:ascii="Times New Roman" w:hAnsi="Times New Roman" w:cs="Times New Roman"/>
          <w:sz w:val="24"/>
          <w:szCs w:val="24"/>
        </w:rPr>
        <w:t>.  Настоящее постановление вступает в силу со дня его обнародования.</w:t>
      </w:r>
    </w:p>
    <w:p w:rsidR="00C848BB" w:rsidRDefault="00C848BB" w:rsidP="00C848BB">
      <w:pPr>
        <w:widowControl w:val="0"/>
        <w:autoSpaceDE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4.  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848BB" w:rsidRDefault="00C848BB" w:rsidP="00C848BB">
      <w:pPr>
        <w:widowControl w:val="0"/>
        <w:autoSpaceDE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C848BB" w:rsidRDefault="00C848BB" w:rsidP="00C848BB">
      <w:pPr>
        <w:widowControl w:val="0"/>
        <w:autoSpaceDE w:val="0"/>
        <w:spacing w:after="0" w:line="240" w:lineRule="auto"/>
        <w:ind w:left="142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C848BB" w:rsidRDefault="00C848BB" w:rsidP="00C848B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C848BB" w:rsidRDefault="00C848BB" w:rsidP="00C848B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C848BB" w:rsidRDefault="00C848BB" w:rsidP="00C848B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C848BB" w:rsidRDefault="00C848BB" w:rsidP="00C8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C848BB" w:rsidRDefault="00C848BB" w:rsidP="00C8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  Красносельское                                    А.А. Плотников</w:t>
      </w:r>
    </w:p>
    <w:p w:rsidR="00C848BB" w:rsidRDefault="00C848BB" w:rsidP="00C84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48BB" w:rsidRDefault="00C848BB" w:rsidP="00C848BB"/>
    <w:p w:rsidR="00085922" w:rsidRPr="00085922" w:rsidRDefault="00085922" w:rsidP="000859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48BB" w:rsidRDefault="00C848BB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848BB" w:rsidRDefault="00C848BB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33D2D" w:rsidRPr="00085922" w:rsidRDefault="00B33D2D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Приложение № 1 </w:t>
      </w:r>
    </w:p>
    <w:p w:rsidR="00B33D2D" w:rsidRPr="00085922" w:rsidRDefault="00B33D2D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к постановлению</w:t>
      </w:r>
      <w:r w:rsidR="00047260"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местной 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администрации</w:t>
      </w:r>
      <w:r w:rsidR="00047260"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с.п. Красносельское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B33D2D" w:rsidRPr="00085922" w:rsidRDefault="009B68CD" w:rsidP="000859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</w:t>
      </w:r>
      <w:r w:rsid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«</w:t>
      </w:r>
      <w:r w:rsidR="000E7B47">
        <w:rPr>
          <w:rFonts w:ascii="Times New Roman" w:eastAsia="Calibri" w:hAnsi="Times New Roman" w:cs="Times New Roman"/>
          <w:sz w:val="24"/>
          <w:szCs w:val="24"/>
          <w:lang w:eastAsia="en-US"/>
        </w:rPr>
        <w:t>01</w:t>
      </w:r>
      <w:r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0E7B47">
        <w:rPr>
          <w:rFonts w:ascii="Times New Roman" w:eastAsia="Calibri" w:hAnsi="Times New Roman" w:cs="Times New Roman"/>
          <w:sz w:val="24"/>
          <w:szCs w:val="24"/>
          <w:lang w:eastAsia="en-US"/>
        </w:rPr>
        <w:t>февраля 2023</w:t>
      </w:r>
      <w:r w:rsidR="00B33D2D" w:rsidRPr="000859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№ </w:t>
      </w:r>
      <w:r w:rsidR="000E7B47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</w:p>
    <w:p w:rsidR="00B33D2D" w:rsidRPr="00085922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33D2D" w:rsidRPr="00085922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81413" w:rsidRDefault="00A81413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Порядок</w:t>
      </w:r>
    </w:p>
    <w:p w:rsidR="00A81413" w:rsidRDefault="00A81413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выпаса индивидуального скота на земельных участках,</w:t>
      </w:r>
    </w:p>
    <w:p w:rsidR="00B33D2D" w:rsidRPr="00085922" w:rsidRDefault="00A81413" w:rsidP="00B33D2D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обремененных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публичным сервитутом</w:t>
      </w:r>
    </w:p>
    <w:p w:rsidR="00B33D2D" w:rsidRPr="00085922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3D2D" w:rsidRPr="00085922" w:rsidRDefault="00B33D2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3D2D" w:rsidRDefault="00A81413" w:rsidP="00A81413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Настоящий Порядок устанавливает порядок выпаса индивидуального скота на земельных участках, обремененных публичным сервитутом согласно подпункту 6 пункта 4 статьи 23 Земельного кодекса Российской Федерации (далее земельные участки).</w:t>
      </w:r>
    </w:p>
    <w:p w:rsidR="00A81413" w:rsidRDefault="00A81413" w:rsidP="00A81413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Действие настоящего Порядка не распространяется на случаи установления публичного сервитута в целях, предусмотренных статьей 39.37 Земельного кодекса Российской Федерации.</w:t>
      </w:r>
    </w:p>
    <w:p w:rsidR="00A81413" w:rsidRDefault="00A81413" w:rsidP="00A81413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Нормы содержания скота на земельных участках определяются состоянием кормовых угодий и их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кормоемкостью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.</w:t>
      </w:r>
    </w:p>
    <w:p w:rsidR="00A81413" w:rsidRDefault="00A81413" w:rsidP="00A81413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A814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Предельно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допустимые нормы содержания скота на земельных участках устанавливаются  в соответствии с постановлением Правительства Кабардино-Балкарской республики от 31.05.2016 г. № 104-ПП.</w:t>
      </w:r>
    </w:p>
    <w:p w:rsidR="00A81413" w:rsidRDefault="00A81413" w:rsidP="00A81413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Землепользователи обеспечивают соблюдение предельно допустимых норм</w:t>
      </w:r>
      <w:r w:rsidR="00582C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содержания скота на земельных участках.</w:t>
      </w:r>
    </w:p>
    <w:p w:rsidR="00582CA8" w:rsidRDefault="00582CA8" w:rsidP="00A81413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Организационно-хозяйственные, зоотехнические (формирование гуртов молодняка крупного рогатого скота, косяков лошадей,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таврирование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proofErr w:type="spellStart"/>
      <w:r w:rsidR="00A77D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биркование</w:t>
      </w:r>
      <w:proofErr w:type="spellEnd"/>
      <w:r w:rsidR="00A77D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животных и прочее) и ветеринарно-профилактические мероприятия должны быть завершены землепользователями, в том числе обеспечивающие поддержание санитарного  порядка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="00A77D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и чистоты земельного участка, за десять дней до даты отправки скота на земельные участки.</w:t>
      </w:r>
    </w:p>
    <w:p w:rsidR="00A77D7F" w:rsidRDefault="00A77D7F" w:rsidP="00A77D7F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Землепользователи, владельцы крупного рогатого скота  обязаны проводить текущий уход за пастбищами, а именно:</w:t>
      </w:r>
    </w:p>
    <w:p w:rsidR="00A77D7F" w:rsidRDefault="00A77D7F" w:rsidP="00A77D7F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- проводить весеннюю подготовку пастбищных участков;</w:t>
      </w:r>
    </w:p>
    <w:p w:rsidR="00A77D7F" w:rsidRDefault="00A77D7F" w:rsidP="00A77D7F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- осуществлять подкормку травостоя удобрениями, подсевать кормовые травы;</w:t>
      </w:r>
    </w:p>
    <w:p w:rsidR="00A77D7F" w:rsidRDefault="00A77D7F" w:rsidP="00A77D7F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- подкашивать несъедобные остатки;</w:t>
      </w:r>
    </w:p>
    <w:p w:rsidR="00A77D7F" w:rsidRDefault="00A77D7F" w:rsidP="00A77D7F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- проводить борьбу с сорными 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карантийными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наркосодержащими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растениями;</w:t>
      </w:r>
    </w:p>
    <w:p w:rsidR="00A77D7F" w:rsidRDefault="00A77D7F" w:rsidP="00431645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- вырезать (выкапывать) поросли крупных сорняков и поросли деревьев.</w:t>
      </w:r>
    </w:p>
    <w:p w:rsidR="00A77D7F" w:rsidRDefault="00A77D7F" w:rsidP="00A77D7F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К выпасу допускаются животные, благополучные</w:t>
      </w:r>
      <w:r w:rsidR="0043164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по инфекционным и паразитарным заболеваниям, при наличии ветеринарного свидетельства,  выданного в порядке, установленном федеральным законодательством, законодательством Кабардино-Балкарской республики. Выпас больных и истощенных животных не допускается.</w:t>
      </w:r>
    </w:p>
    <w:p w:rsidR="00431645" w:rsidRDefault="00431645" w:rsidP="00A77D7F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Выпас на земельных участках допускается при условии надлежащего надзора за выпасом животных со стороны их владельцев.</w:t>
      </w:r>
    </w:p>
    <w:p w:rsidR="00431645" w:rsidRDefault="00431645" w:rsidP="00A77D7F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lastRenderedPageBreak/>
        <w:t>Владельцы крупного рогатого скота, лошадей, овец, коз обязаны прогонять для выпаса  на земельных участках своих животных к месту сбора и сдавать их пастуху.</w:t>
      </w:r>
    </w:p>
    <w:p w:rsidR="00431645" w:rsidRDefault="00431645" w:rsidP="00A77D7F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По окончанию пастбища забирать животных в установленном месте.</w:t>
      </w:r>
    </w:p>
    <w:p w:rsidR="00431645" w:rsidRDefault="00431645" w:rsidP="00A77D7F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Запрещается передвижение животных в границах земельного участка без присмотра пастуха, их владельцев или поручению других граждан.</w:t>
      </w:r>
    </w:p>
    <w:p w:rsidR="00431645" w:rsidRDefault="00431645" w:rsidP="00A77D7F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Граждане, производящие выпас животных, обязаны производить сбор животных и осуществлять их прогон, к месту выпаса и обратно по установленным и отведенным прогонам.</w:t>
      </w:r>
    </w:p>
    <w:p w:rsidR="00431645" w:rsidRDefault="00431645" w:rsidP="00A77D7F">
      <w:pPr>
        <w:pStyle w:val="afa"/>
        <w:widowControl w:val="0"/>
        <w:numPr>
          <w:ilvl w:val="0"/>
          <w:numId w:val="2"/>
        </w:numPr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Запрещается:</w:t>
      </w:r>
    </w:p>
    <w:p w:rsidR="00431645" w:rsidRDefault="00431645" w:rsidP="00431645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- осуществлять пастьбу животных вне границ земельного участка;</w:t>
      </w:r>
    </w:p>
    <w:p w:rsidR="00C91E02" w:rsidRDefault="00431645" w:rsidP="00431645">
      <w:pPr>
        <w:widowControl w:val="0"/>
        <w:autoSpaceDE w:val="0"/>
        <w:autoSpaceDN w:val="0"/>
        <w:spacing w:after="0" w:line="322" w:lineRule="exact"/>
        <w:ind w:left="50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- </w:t>
      </w:r>
      <w:r w:rsid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самовольно изменять место сбора</w:t>
      </w:r>
      <w:proofErr w:type="gramStart"/>
      <w:r w:rsid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,</w:t>
      </w:r>
      <w:proofErr w:type="gramEnd"/>
      <w:r w:rsid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прогона и пастьбы животных, установленных органами местного самоуправления.</w:t>
      </w:r>
    </w:p>
    <w:p w:rsidR="00C91E02" w:rsidRDefault="00C91E02" w:rsidP="00C91E02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13. Рассмотрение и разрешение земельных споров, связанных с использованием     </w:t>
      </w:r>
    </w:p>
    <w:p w:rsidR="00C91E02" w:rsidRDefault="00C91E02" w:rsidP="00C91E02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       земельных участков осуществляются в соответствии с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федеральным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 </w:t>
      </w:r>
    </w:p>
    <w:p w:rsidR="00C91E02" w:rsidRDefault="00C91E02" w:rsidP="00C91E02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      законодательством и законодательством Кабардино-Балкарской Республики.</w:t>
      </w:r>
    </w:p>
    <w:p w:rsidR="00C91E02" w:rsidRDefault="00C91E02" w:rsidP="00C91E02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14. </w:t>
      </w:r>
      <w:r w:rsidRP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Землепользователи несут ответственность за нарушение </w:t>
      </w:r>
      <w:proofErr w:type="gramStart"/>
      <w:r w:rsidRP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земельного</w:t>
      </w:r>
      <w:proofErr w:type="gramEnd"/>
      <w:r w:rsidRP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   </w:t>
      </w:r>
    </w:p>
    <w:p w:rsidR="00C91E02" w:rsidRDefault="00C91E02" w:rsidP="00C91E02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    </w:t>
      </w:r>
      <w:r w:rsidRP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законодательства и (или) не выполнение ими обязательных мероприятий,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</w:t>
      </w:r>
    </w:p>
    <w:p w:rsidR="00431645" w:rsidRPr="00C91E02" w:rsidRDefault="00C91E02" w:rsidP="00C91E02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     </w:t>
      </w:r>
      <w:proofErr w:type="gramStart"/>
      <w:r w:rsidRP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указанных</w:t>
      </w:r>
      <w:proofErr w:type="gramEnd"/>
      <w:r w:rsidRP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в настоящем Порядке.</w:t>
      </w:r>
      <w:r w:rsidR="00431645" w:rsidRPr="00C91E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</w:p>
    <w:p w:rsidR="00B33D2D" w:rsidRPr="00085922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</w:p>
    <w:p w:rsidR="00B33D2D" w:rsidRPr="00085922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9B68CD" w:rsidRDefault="009B68C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085922" w:rsidRDefault="0008592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1E02" w:rsidRDefault="00C91E0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1E02" w:rsidRDefault="00C91E0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1E02" w:rsidRDefault="00C91E0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1E02" w:rsidRDefault="00C91E0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1E02" w:rsidRDefault="00C91E02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sectPr w:rsidR="00C91E02" w:rsidSect="00011B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1C7" w:rsidRDefault="007B11C7" w:rsidP="001709C9">
      <w:pPr>
        <w:spacing w:after="0" w:line="240" w:lineRule="auto"/>
      </w:pPr>
      <w:r>
        <w:separator/>
      </w:r>
    </w:p>
  </w:endnote>
  <w:endnote w:type="continuationSeparator" w:id="0">
    <w:p w:rsidR="007B11C7" w:rsidRDefault="007B11C7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1C7" w:rsidRDefault="007B11C7" w:rsidP="001709C9">
      <w:pPr>
        <w:spacing w:after="0" w:line="240" w:lineRule="auto"/>
      </w:pPr>
      <w:r>
        <w:separator/>
      </w:r>
    </w:p>
  </w:footnote>
  <w:footnote w:type="continuationSeparator" w:id="0">
    <w:p w:rsidR="007B11C7" w:rsidRDefault="007B11C7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91E02" w:rsidRPr="00011B68" w:rsidRDefault="00FA75B0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="00C91E02"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0E7B47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C91E02" w:rsidRDefault="00C91E02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0B45"/>
    <w:multiLevelType w:val="hybridMultilevel"/>
    <w:tmpl w:val="EDE4C490"/>
    <w:lvl w:ilvl="0" w:tplc="7AFCB554">
      <w:start w:val="1"/>
      <w:numFmt w:val="decimal"/>
      <w:lvlText w:val="%1."/>
      <w:lvlJc w:val="left"/>
      <w:pPr>
        <w:ind w:left="11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 w:tplc="C666B3E0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 w:tplc="07188086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 w:tplc="3A5436AA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 w:tplc="7D801666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 w:tplc="9872E734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 w:tplc="6FD6D9E0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 w:tplc="0012123C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 w:tplc="FC607254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abstractNum w:abstractNumId="1">
    <w:nsid w:val="5B150079"/>
    <w:multiLevelType w:val="hybridMultilevel"/>
    <w:tmpl w:val="9A36827C"/>
    <w:lvl w:ilvl="0" w:tplc="B2C479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98F5DEB"/>
    <w:multiLevelType w:val="hybridMultilevel"/>
    <w:tmpl w:val="50FEB2C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62A6B"/>
    <w:rsid w:val="000058D8"/>
    <w:rsid w:val="00005A87"/>
    <w:rsid w:val="00011B68"/>
    <w:rsid w:val="00047260"/>
    <w:rsid w:val="000804AB"/>
    <w:rsid w:val="00085922"/>
    <w:rsid w:val="000A1AC6"/>
    <w:rsid w:val="000A2B80"/>
    <w:rsid w:val="000E77AB"/>
    <w:rsid w:val="000E7B47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3B08"/>
    <w:rsid w:val="001709C9"/>
    <w:rsid w:val="0018397C"/>
    <w:rsid w:val="001857D4"/>
    <w:rsid w:val="0018613A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45B1E"/>
    <w:rsid w:val="0034791C"/>
    <w:rsid w:val="00364627"/>
    <w:rsid w:val="00373AFD"/>
    <w:rsid w:val="003A0AEE"/>
    <w:rsid w:val="003A47E7"/>
    <w:rsid w:val="003B58FE"/>
    <w:rsid w:val="003B7D7E"/>
    <w:rsid w:val="003E0876"/>
    <w:rsid w:val="00411FC8"/>
    <w:rsid w:val="00415718"/>
    <w:rsid w:val="00431645"/>
    <w:rsid w:val="00432D25"/>
    <w:rsid w:val="0043648C"/>
    <w:rsid w:val="0044768B"/>
    <w:rsid w:val="00454E73"/>
    <w:rsid w:val="00477A2F"/>
    <w:rsid w:val="00482975"/>
    <w:rsid w:val="004A43DE"/>
    <w:rsid w:val="004D4E7A"/>
    <w:rsid w:val="004E0340"/>
    <w:rsid w:val="004F39DC"/>
    <w:rsid w:val="004F4C88"/>
    <w:rsid w:val="004F6E50"/>
    <w:rsid w:val="00535326"/>
    <w:rsid w:val="00582CA8"/>
    <w:rsid w:val="00583A70"/>
    <w:rsid w:val="00586646"/>
    <w:rsid w:val="0058752E"/>
    <w:rsid w:val="00597BA1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B11C7"/>
    <w:rsid w:val="007C28BB"/>
    <w:rsid w:val="007C7E02"/>
    <w:rsid w:val="007D2A2A"/>
    <w:rsid w:val="00844C17"/>
    <w:rsid w:val="008516E1"/>
    <w:rsid w:val="00860C0C"/>
    <w:rsid w:val="00861626"/>
    <w:rsid w:val="008717F3"/>
    <w:rsid w:val="0087742E"/>
    <w:rsid w:val="00896454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73B1E"/>
    <w:rsid w:val="009870FD"/>
    <w:rsid w:val="009A56A2"/>
    <w:rsid w:val="009B68CD"/>
    <w:rsid w:val="009D3882"/>
    <w:rsid w:val="009F32A6"/>
    <w:rsid w:val="009F3EF3"/>
    <w:rsid w:val="00A45DEF"/>
    <w:rsid w:val="00A67981"/>
    <w:rsid w:val="00A77D7F"/>
    <w:rsid w:val="00A81413"/>
    <w:rsid w:val="00A91327"/>
    <w:rsid w:val="00A94F67"/>
    <w:rsid w:val="00AA0D9B"/>
    <w:rsid w:val="00AA66B0"/>
    <w:rsid w:val="00AB267B"/>
    <w:rsid w:val="00AC57F7"/>
    <w:rsid w:val="00B03998"/>
    <w:rsid w:val="00B07CA8"/>
    <w:rsid w:val="00B217A1"/>
    <w:rsid w:val="00B23B29"/>
    <w:rsid w:val="00B33D2D"/>
    <w:rsid w:val="00B43078"/>
    <w:rsid w:val="00B45159"/>
    <w:rsid w:val="00B716B0"/>
    <w:rsid w:val="00B73D5B"/>
    <w:rsid w:val="00B771D2"/>
    <w:rsid w:val="00B934C8"/>
    <w:rsid w:val="00BA1163"/>
    <w:rsid w:val="00BB1401"/>
    <w:rsid w:val="00BB586C"/>
    <w:rsid w:val="00BC07A9"/>
    <w:rsid w:val="00BC6F40"/>
    <w:rsid w:val="00C21A5F"/>
    <w:rsid w:val="00C26022"/>
    <w:rsid w:val="00C33523"/>
    <w:rsid w:val="00C73660"/>
    <w:rsid w:val="00C74F9C"/>
    <w:rsid w:val="00C778B7"/>
    <w:rsid w:val="00C7795F"/>
    <w:rsid w:val="00C848BB"/>
    <w:rsid w:val="00C85595"/>
    <w:rsid w:val="00C91E02"/>
    <w:rsid w:val="00C97131"/>
    <w:rsid w:val="00CA42BD"/>
    <w:rsid w:val="00CB0A11"/>
    <w:rsid w:val="00CB7EEA"/>
    <w:rsid w:val="00CC0849"/>
    <w:rsid w:val="00D074DD"/>
    <w:rsid w:val="00D2158F"/>
    <w:rsid w:val="00D22225"/>
    <w:rsid w:val="00D44013"/>
    <w:rsid w:val="00D524B3"/>
    <w:rsid w:val="00D73927"/>
    <w:rsid w:val="00D85EDF"/>
    <w:rsid w:val="00DA43BC"/>
    <w:rsid w:val="00DD52DE"/>
    <w:rsid w:val="00DE60E7"/>
    <w:rsid w:val="00DF0FB8"/>
    <w:rsid w:val="00E3689D"/>
    <w:rsid w:val="00E37245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EF4674"/>
    <w:rsid w:val="00F01D09"/>
    <w:rsid w:val="00F06D2F"/>
    <w:rsid w:val="00F216CC"/>
    <w:rsid w:val="00F25C7C"/>
    <w:rsid w:val="00F312C1"/>
    <w:rsid w:val="00F331E5"/>
    <w:rsid w:val="00F35704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A75B0"/>
    <w:rsid w:val="00FB514D"/>
    <w:rsid w:val="00FB55B4"/>
    <w:rsid w:val="00FC1D3A"/>
    <w:rsid w:val="00FE0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EDF"/>
  </w:style>
  <w:style w:type="paragraph" w:styleId="1">
    <w:name w:val="heading 1"/>
    <w:basedOn w:val="a"/>
    <w:next w:val="a"/>
    <w:link w:val="10"/>
    <w:uiPriority w:val="9"/>
    <w:qFormat/>
    <w:rsid w:val="00DF0F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DF0FB8"/>
    <w:pPr>
      <w:outlineLvl w:val="1"/>
    </w:pPr>
    <w:rPr>
      <w:i/>
      <w:i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10">
    <w:name w:val="Заголовок 1 Знак"/>
    <w:basedOn w:val="a0"/>
    <w:link w:val="1"/>
    <w:uiPriority w:val="9"/>
    <w:rsid w:val="00DF0FB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F0FB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6">
    <w:name w:val="Body Text"/>
    <w:basedOn w:val="a"/>
    <w:link w:val="af7"/>
    <w:semiHidden/>
    <w:unhideWhenUsed/>
    <w:rsid w:val="00DF0FB8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7">
    <w:name w:val="Основной текст Знак"/>
    <w:basedOn w:val="a0"/>
    <w:link w:val="af6"/>
    <w:semiHidden/>
    <w:rsid w:val="00DF0FB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Body Text Indent"/>
    <w:basedOn w:val="a"/>
    <w:link w:val="af9"/>
    <w:uiPriority w:val="99"/>
    <w:semiHidden/>
    <w:unhideWhenUsed/>
    <w:rsid w:val="00DF0FB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DF0FB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a">
    <w:name w:val="List Paragraph"/>
    <w:basedOn w:val="a"/>
    <w:uiPriority w:val="34"/>
    <w:qFormat/>
    <w:rsid w:val="00A814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7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64520-C2A2-4201-893C-FDA2F701E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2023-02-02T07:35:00Z</cp:lastPrinted>
  <dcterms:created xsi:type="dcterms:W3CDTF">2022-09-19T04:01:00Z</dcterms:created>
  <dcterms:modified xsi:type="dcterms:W3CDTF">2023-02-02T07:43:00Z</dcterms:modified>
</cp:coreProperties>
</file>